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45E" w:rsidRPr="0093759B" w:rsidRDefault="00C81BC5" w:rsidP="00C81BC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3759B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C81BC5" w:rsidRPr="00947534" w:rsidRDefault="00C81BC5" w:rsidP="00C81BC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7534">
        <w:rPr>
          <w:rFonts w:ascii="Times New Roman" w:hAnsi="Times New Roman" w:cs="Times New Roman"/>
          <w:sz w:val="28"/>
          <w:szCs w:val="28"/>
          <w:lang w:val="uk-UA"/>
        </w:rPr>
        <w:t xml:space="preserve">Щодо виконання у 2025 році заходу </w:t>
      </w:r>
      <w:r w:rsidR="00947534" w:rsidRPr="0094753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947534">
        <w:rPr>
          <w:rFonts w:ascii="Times New Roman" w:hAnsi="Times New Roman" w:cs="Times New Roman"/>
          <w:sz w:val="28"/>
          <w:szCs w:val="28"/>
          <w:lang w:val="uk-UA"/>
        </w:rPr>
        <w:t xml:space="preserve"> завдання </w:t>
      </w:r>
      <w:r w:rsidR="00947534" w:rsidRPr="00947534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947534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на 2025 – 2026 роки з реалізації Національної стратегії із створення </w:t>
      </w:r>
      <w:proofErr w:type="spellStart"/>
      <w:r w:rsidRPr="00947534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947534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року, затвердженого розпорядженням Кабінету Міністрів України від 25.03.2025 № 374-р (</w:t>
      </w:r>
      <w:r w:rsidR="00947534" w:rsidRPr="00947534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закладів освіти захисними спорудами цивільного захисту, спорудами подвійного призначення та найпростішими укриттями з урахуванням принципів </w:t>
      </w:r>
      <w:proofErr w:type="spellStart"/>
      <w:r w:rsidR="00947534" w:rsidRPr="00947534">
        <w:rPr>
          <w:rFonts w:ascii="Times New Roman" w:hAnsi="Times New Roman" w:cs="Times New Roman"/>
          <w:sz w:val="28"/>
          <w:szCs w:val="28"/>
          <w:lang w:val="uk-UA"/>
        </w:rPr>
        <w:t>безбар</w:t>
      </w:r>
      <w:r w:rsidR="003A550D" w:rsidRPr="003A550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47534" w:rsidRPr="00947534">
        <w:rPr>
          <w:rFonts w:ascii="Times New Roman" w:hAnsi="Times New Roman" w:cs="Times New Roman"/>
          <w:sz w:val="28"/>
          <w:szCs w:val="28"/>
          <w:lang w:val="uk-UA"/>
        </w:rPr>
        <w:t>єрності</w:t>
      </w:r>
      <w:proofErr w:type="spellEnd"/>
      <w:r w:rsidR="00947534" w:rsidRPr="00947534">
        <w:rPr>
          <w:rFonts w:ascii="Times New Roman" w:hAnsi="Times New Roman" w:cs="Times New Roman"/>
          <w:sz w:val="28"/>
          <w:szCs w:val="28"/>
          <w:lang w:val="uk-UA"/>
        </w:rPr>
        <w:t xml:space="preserve"> та ( у разі їх будівництва) з дотриманням вимог містобудівного законодавства, будівельних норм, нормативних документів, обов</w:t>
      </w:r>
      <w:r w:rsidR="00394F30" w:rsidRPr="00394F3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47534" w:rsidRPr="00947534">
        <w:rPr>
          <w:rFonts w:ascii="Times New Roman" w:hAnsi="Times New Roman" w:cs="Times New Roman"/>
          <w:sz w:val="28"/>
          <w:szCs w:val="28"/>
          <w:lang w:val="uk-UA"/>
        </w:rPr>
        <w:t>язковість застосування яких встановлена законодавством щодо осіб з інвалідністю та інших маломобільних груп населення</w:t>
      </w:r>
      <w:r w:rsidRPr="0094753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76F81" w:rsidRDefault="00076F81" w:rsidP="000E1CF9">
      <w:pPr>
        <w:rPr>
          <w:rFonts w:ascii="Times New Roman" w:hAnsi="Times New Roman" w:cs="Times New Roman"/>
          <w:lang w:val="uk-UA"/>
        </w:rPr>
      </w:pPr>
    </w:p>
    <w:p w:rsidR="000E1CF9" w:rsidRPr="00091E43" w:rsidRDefault="001A27EF" w:rsidP="000E1CF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E43">
        <w:rPr>
          <w:rFonts w:ascii="Times New Roman" w:hAnsi="Times New Roman" w:cs="Times New Roman"/>
          <w:sz w:val="28"/>
          <w:szCs w:val="28"/>
          <w:lang w:val="uk-UA"/>
        </w:rPr>
        <w:t xml:space="preserve">У межах виконання у 2025 році заходу </w:t>
      </w:r>
      <w:r w:rsidR="00E14A2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91E43">
        <w:rPr>
          <w:rFonts w:ascii="Times New Roman" w:hAnsi="Times New Roman" w:cs="Times New Roman"/>
          <w:sz w:val="28"/>
          <w:szCs w:val="28"/>
          <w:lang w:val="uk-UA"/>
        </w:rPr>
        <w:t xml:space="preserve"> завдання </w:t>
      </w:r>
      <w:r w:rsidR="00E14A20">
        <w:rPr>
          <w:rFonts w:ascii="Times New Roman" w:hAnsi="Times New Roman" w:cs="Times New Roman"/>
          <w:sz w:val="28"/>
          <w:szCs w:val="28"/>
          <w:lang w:val="uk-UA"/>
        </w:rPr>
        <w:t>63</w:t>
      </w:r>
      <w:r w:rsidRPr="00091E43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на 2025 </w:t>
      </w:r>
      <w:r w:rsidR="00AA569A" w:rsidRPr="00091E4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91E43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AA569A" w:rsidRPr="00091E43">
        <w:rPr>
          <w:rFonts w:ascii="Times New Roman" w:hAnsi="Times New Roman" w:cs="Times New Roman"/>
          <w:sz w:val="28"/>
          <w:szCs w:val="28"/>
          <w:lang w:val="uk-UA"/>
        </w:rPr>
        <w:t xml:space="preserve"> роки </w:t>
      </w:r>
      <w:r w:rsidR="00DF2BBA" w:rsidRPr="00091E43">
        <w:rPr>
          <w:rFonts w:ascii="Times New Roman" w:hAnsi="Times New Roman" w:cs="Times New Roman"/>
          <w:sz w:val="28"/>
          <w:szCs w:val="28"/>
          <w:lang w:val="uk-UA"/>
        </w:rPr>
        <w:t xml:space="preserve">з реалізації Національної стратегії із створення </w:t>
      </w:r>
      <w:proofErr w:type="spellStart"/>
      <w:r w:rsidR="00DF2BBA" w:rsidRPr="00091E43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="00DF2BBA" w:rsidRPr="00091E43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</w:t>
      </w:r>
      <w:r w:rsidR="009F03AC" w:rsidRPr="00091E43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забезпечено будівництво</w:t>
      </w:r>
      <w:r w:rsidR="00E14A20">
        <w:rPr>
          <w:rFonts w:ascii="Times New Roman" w:hAnsi="Times New Roman" w:cs="Times New Roman"/>
          <w:sz w:val="28"/>
          <w:szCs w:val="28"/>
          <w:lang w:val="uk-UA"/>
        </w:rPr>
        <w:t xml:space="preserve"> та введення в експлуатацію будівлі цивільного захисту (найпростішого укриття) подвійного призначення, призначеної для використання, зокрема, закладами освіти, </w:t>
      </w:r>
      <w:r w:rsidR="009F03AC" w:rsidRPr="00091E43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Дніпропетровська область, Павлоградський район, </w:t>
      </w:r>
      <w:r w:rsidR="0059214B">
        <w:rPr>
          <w:rFonts w:ascii="Times New Roman" w:hAnsi="Times New Roman" w:cs="Times New Roman"/>
          <w:sz w:val="28"/>
          <w:szCs w:val="28"/>
          <w:lang w:val="uk-UA"/>
        </w:rPr>
        <w:t>селище</w:t>
      </w:r>
      <w:bookmarkStart w:id="0" w:name="_GoBack"/>
      <w:bookmarkEnd w:id="0"/>
      <w:r w:rsidR="009F03AC" w:rsidRPr="00091E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F03AC" w:rsidRPr="00091E43">
        <w:rPr>
          <w:rFonts w:ascii="Times New Roman" w:hAnsi="Times New Roman" w:cs="Times New Roman"/>
          <w:sz w:val="28"/>
          <w:szCs w:val="28"/>
          <w:lang w:val="uk-UA"/>
        </w:rPr>
        <w:t>Юріївка</w:t>
      </w:r>
      <w:proofErr w:type="spellEnd"/>
      <w:r w:rsidR="009F03AC" w:rsidRPr="00091E4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9214B" w:rsidRPr="005921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14B" w:rsidRPr="0059214B">
        <w:rPr>
          <w:rFonts w:ascii="Times New Roman" w:hAnsi="Times New Roman" w:cs="Times New Roman"/>
          <w:sz w:val="28"/>
          <w:szCs w:val="28"/>
        </w:rPr>
        <w:t xml:space="preserve">      </w:t>
      </w:r>
      <w:r w:rsidR="009F03AC" w:rsidRPr="00091E43">
        <w:rPr>
          <w:rFonts w:ascii="Times New Roman" w:hAnsi="Times New Roman" w:cs="Times New Roman"/>
          <w:sz w:val="28"/>
          <w:szCs w:val="28"/>
          <w:lang w:val="uk-UA"/>
        </w:rPr>
        <w:t>вул. Центральна, 106.</w:t>
      </w:r>
    </w:p>
    <w:p w:rsidR="00BF1F66" w:rsidRPr="00091E43" w:rsidRDefault="00BF1F66" w:rsidP="000E1CF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E43"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r w:rsidR="0053772B">
        <w:rPr>
          <w:rFonts w:ascii="Times New Roman" w:hAnsi="Times New Roman" w:cs="Times New Roman"/>
          <w:sz w:val="28"/>
          <w:szCs w:val="28"/>
          <w:lang w:val="uk-UA"/>
        </w:rPr>
        <w:t>проектування та будівництва об</w:t>
      </w:r>
      <w:r w:rsidR="00394F30" w:rsidRPr="00394F3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3772B">
        <w:rPr>
          <w:rFonts w:ascii="Times New Roman" w:hAnsi="Times New Roman" w:cs="Times New Roman"/>
          <w:sz w:val="28"/>
          <w:szCs w:val="28"/>
          <w:lang w:val="uk-UA"/>
        </w:rPr>
        <w:t xml:space="preserve">єкта враховано права та інтереси осіб з інвалідністю та інших маломобільних груп населення, зокрема щодо: доступу до укриття, у тому </w:t>
      </w:r>
      <w:r w:rsidR="00723036">
        <w:rPr>
          <w:rFonts w:ascii="Times New Roman" w:hAnsi="Times New Roman" w:cs="Times New Roman"/>
          <w:sz w:val="28"/>
          <w:szCs w:val="28"/>
          <w:lang w:val="uk-UA"/>
        </w:rPr>
        <w:t>числі безперешкодного підходу та входу до споруди; можливості евакуації та безпечного перебування осіб з інвалідністю, осіб похилого віку, дітей та інших маломобільних груп населення; доступ до води та засобів гігієни; створення умов для отримання первинних послуг охорони здоров</w:t>
      </w:r>
      <w:r w:rsidR="00394F30" w:rsidRPr="00394F3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23036">
        <w:rPr>
          <w:rFonts w:ascii="Times New Roman" w:hAnsi="Times New Roman" w:cs="Times New Roman"/>
          <w:sz w:val="28"/>
          <w:szCs w:val="28"/>
          <w:lang w:val="uk-UA"/>
        </w:rPr>
        <w:t>я та соціальних послуг у разі необхідності під час перебування в укритті.</w:t>
      </w:r>
    </w:p>
    <w:p w:rsidR="00394F30" w:rsidRPr="0032318B" w:rsidRDefault="00D02428" w:rsidP="000E1CF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Проектні рішення</w:t>
      </w:r>
      <w:r w:rsidR="00A56FEC">
        <w:rPr>
          <w:rFonts w:ascii="Times New Roman" w:hAnsi="Times New Roman" w:cs="Times New Roman"/>
          <w:sz w:val="28"/>
          <w:szCs w:val="28"/>
          <w:lang w:val="uk-UA"/>
        </w:rPr>
        <w:t xml:space="preserve"> реалізовано з урахуванням нормативних документів, вимог містобудівного законодавства та будівельних норм, </w:t>
      </w:r>
      <w:proofErr w:type="spellStart"/>
      <w:r w:rsidR="00A56FEC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32318B" w:rsidRPr="0032318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A56FEC">
        <w:rPr>
          <w:rFonts w:ascii="Times New Roman" w:hAnsi="Times New Roman" w:cs="Times New Roman"/>
          <w:sz w:val="28"/>
          <w:szCs w:val="28"/>
          <w:lang w:val="uk-UA"/>
        </w:rPr>
        <w:t>язковість</w:t>
      </w:r>
      <w:proofErr w:type="spellEnd"/>
      <w:r w:rsidR="00A56FEC">
        <w:rPr>
          <w:rFonts w:ascii="Times New Roman" w:hAnsi="Times New Roman" w:cs="Times New Roman"/>
          <w:sz w:val="28"/>
          <w:szCs w:val="28"/>
          <w:lang w:val="uk-UA"/>
        </w:rPr>
        <w:t xml:space="preserve"> застосування яких встановлена законодавством, для забезпечення безбар</w:t>
      </w:r>
      <w:r w:rsidR="0032318B" w:rsidRPr="0032318B">
        <w:rPr>
          <w:rFonts w:ascii="Times New Roman" w:hAnsi="Times New Roman" w:cs="Times New Roman"/>
          <w:sz w:val="28"/>
          <w:szCs w:val="28"/>
        </w:rPr>
        <w:t>’</w:t>
      </w:r>
      <w:r w:rsidR="00A56FEC">
        <w:rPr>
          <w:rFonts w:ascii="Times New Roman" w:hAnsi="Times New Roman" w:cs="Times New Roman"/>
          <w:sz w:val="28"/>
          <w:szCs w:val="28"/>
          <w:lang w:val="uk-UA"/>
        </w:rPr>
        <w:t>єрності, доступності та безпеки.</w:t>
      </w:r>
    </w:p>
    <w:p w:rsidR="009F03AC" w:rsidRPr="00091E43" w:rsidRDefault="009F03AC" w:rsidP="000E1CF9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1E43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Будівництво </w:t>
      </w:r>
      <w:r w:rsidR="00BC24E2" w:rsidRPr="00091E43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CB1715" w:rsidRPr="00091E4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BC24E2" w:rsidRPr="00091E43">
        <w:rPr>
          <w:rFonts w:ascii="Times New Roman" w:hAnsi="Times New Roman" w:cs="Times New Roman"/>
          <w:sz w:val="28"/>
          <w:szCs w:val="28"/>
          <w:lang w:val="uk-UA"/>
        </w:rPr>
        <w:t>єкта</w:t>
      </w:r>
      <w:proofErr w:type="spellEnd"/>
      <w:r w:rsidR="00BC24E2" w:rsidRPr="00091E43">
        <w:rPr>
          <w:rFonts w:ascii="Times New Roman" w:hAnsi="Times New Roman" w:cs="Times New Roman"/>
          <w:sz w:val="28"/>
          <w:szCs w:val="28"/>
          <w:lang w:val="uk-UA"/>
        </w:rPr>
        <w:t xml:space="preserve"> завершено. Сертифікат про прийняття в експлуатацію закінченого будівництвом об</w:t>
      </w:r>
      <w:r w:rsidR="00CB1715" w:rsidRPr="00091E43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BC24E2" w:rsidRPr="00091E43">
        <w:rPr>
          <w:rFonts w:ascii="Times New Roman" w:hAnsi="Times New Roman" w:cs="Times New Roman"/>
          <w:sz w:val="28"/>
          <w:szCs w:val="28"/>
          <w:lang w:val="uk-UA"/>
        </w:rPr>
        <w:t>єкта</w:t>
      </w:r>
      <w:proofErr w:type="spellEnd"/>
      <w:r w:rsidR="00BC24E2" w:rsidRPr="00091E43">
        <w:rPr>
          <w:rFonts w:ascii="Times New Roman" w:hAnsi="Times New Roman" w:cs="Times New Roman"/>
          <w:sz w:val="28"/>
          <w:szCs w:val="28"/>
          <w:lang w:val="uk-UA"/>
        </w:rPr>
        <w:t xml:space="preserve"> № ІУ122251016940 від 29.10.2025.</w:t>
      </w:r>
    </w:p>
    <w:p w:rsidR="008C4D3F" w:rsidRPr="008C4D3F" w:rsidRDefault="00BC24E2" w:rsidP="008C4D3F">
      <w:pPr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</w:pPr>
      <w:r w:rsidRPr="00091E43">
        <w:rPr>
          <w:rFonts w:ascii="Times New Roman" w:hAnsi="Times New Roman" w:cs="Times New Roman"/>
          <w:sz w:val="28"/>
          <w:szCs w:val="28"/>
          <w:lang w:val="uk-UA"/>
        </w:rPr>
        <w:t>Інформацію про виконання заходу</w:t>
      </w:r>
      <w:r w:rsidR="00043635" w:rsidRPr="00091E43">
        <w:rPr>
          <w:rFonts w:ascii="Times New Roman" w:hAnsi="Times New Roman" w:cs="Times New Roman"/>
          <w:sz w:val="28"/>
          <w:szCs w:val="28"/>
          <w:lang w:val="uk-UA"/>
        </w:rPr>
        <w:t xml:space="preserve"> опубліковано в електронній системі у сфері будівництва за посиланням</w:t>
      </w:r>
      <w:r w:rsidR="008C4D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="008C4D3F" w:rsidRPr="008C4D3F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https://e-construction.gov.ua/document_detail/doc_id=3744639095964436374/optype=100</w:t>
        </w:r>
      </w:hyperlink>
    </w:p>
    <w:p w:rsidR="008C4D3F" w:rsidRPr="008C4D3F" w:rsidRDefault="008C4D3F" w:rsidP="008C4D3F">
      <w:pPr>
        <w:jc w:val="both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p w:rsidR="00043635" w:rsidRPr="00091E43" w:rsidRDefault="00043635" w:rsidP="000E1CF9">
      <w:pPr>
        <w:ind w:firstLine="851"/>
        <w:jc w:val="both"/>
        <w:rPr>
          <w:rFonts w:ascii="Calibri" w:eastAsia="Times New Roman" w:hAnsi="Calibri" w:cs="Calibri"/>
          <w:color w:val="0563C1"/>
          <w:sz w:val="28"/>
          <w:szCs w:val="28"/>
          <w:u w:val="single"/>
          <w:lang w:eastAsia="ru-RU"/>
        </w:rPr>
      </w:pPr>
    </w:p>
    <w:p w:rsidR="00BC24E2" w:rsidRPr="00091E43" w:rsidRDefault="00BC24E2" w:rsidP="001A27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24E2" w:rsidRPr="00091E43" w:rsidSect="009E1F2C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8DD" w:rsidRDefault="004A68DD" w:rsidP="009E1F2C">
      <w:pPr>
        <w:spacing w:after="0" w:line="240" w:lineRule="auto"/>
      </w:pPr>
      <w:r>
        <w:separator/>
      </w:r>
    </w:p>
  </w:endnote>
  <w:endnote w:type="continuationSeparator" w:id="0">
    <w:p w:rsidR="004A68DD" w:rsidRDefault="004A68DD" w:rsidP="009E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4911037"/>
      <w:docPartObj>
        <w:docPartGallery w:val="Page Numbers (Bottom of Page)"/>
        <w:docPartUnique/>
      </w:docPartObj>
    </w:sdtPr>
    <w:sdtEndPr/>
    <w:sdtContent>
      <w:p w:rsidR="009E1F2C" w:rsidRDefault="009E1F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E1F2C" w:rsidRDefault="009E1F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8DD" w:rsidRDefault="004A68DD" w:rsidP="009E1F2C">
      <w:pPr>
        <w:spacing w:after="0" w:line="240" w:lineRule="auto"/>
      </w:pPr>
      <w:r>
        <w:separator/>
      </w:r>
    </w:p>
  </w:footnote>
  <w:footnote w:type="continuationSeparator" w:id="0">
    <w:p w:rsidR="004A68DD" w:rsidRDefault="004A68DD" w:rsidP="009E1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F5A"/>
    <w:rsid w:val="0003427F"/>
    <w:rsid w:val="00043635"/>
    <w:rsid w:val="00063FCD"/>
    <w:rsid w:val="0007260E"/>
    <w:rsid w:val="00076ECA"/>
    <w:rsid w:val="00076F81"/>
    <w:rsid w:val="000779F3"/>
    <w:rsid w:val="00091E43"/>
    <w:rsid w:val="000A5447"/>
    <w:rsid w:val="000E1CF9"/>
    <w:rsid w:val="000F0652"/>
    <w:rsid w:val="000F5DB6"/>
    <w:rsid w:val="00105CF3"/>
    <w:rsid w:val="0014187E"/>
    <w:rsid w:val="00153E9B"/>
    <w:rsid w:val="0015608F"/>
    <w:rsid w:val="001606F6"/>
    <w:rsid w:val="00182233"/>
    <w:rsid w:val="001A27EF"/>
    <w:rsid w:val="001A7737"/>
    <w:rsid w:val="001F7387"/>
    <w:rsid w:val="002360DC"/>
    <w:rsid w:val="002963D5"/>
    <w:rsid w:val="002C0296"/>
    <w:rsid w:val="002C2632"/>
    <w:rsid w:val="002D3598"/>
    <w:rsid w:val="002F4055"/>
    <w:rsid w:val="0032318B"/>
    <w:rsid w:val="00367860"/>
    <w:rsid w:val="003924FC"/>
    <w:rsid w:val="00392B7E"/>
    <w:rsid w:val="00394F30"/>
    <w:rsid w:val="003A2058"/>
    <w:rsid w:val="003A550D"/>
    <w:rsid w:val="003A6839"/>
    <w:rsid w:val="003D05F2"/>
    <w:rsid w:val="003E21CA"/>
    <w:rsid w:val="004108A5"/>
    <w:rsid w:val="00423CBF"/>
    <w:rsid w:val="00427815"/>
    <w:rsid w:val="00436075"/>
    <w:rsid w:val="0047757C"/>
    <w:rsid w:val="004967D4"/>
    <w:rsid w:val="004A68DD"/>
    <w:rsid w:val="004F038D"/>
    <w:rsid w:val="00523FEA"/>
    <w:rsid w:val="00534582"/>
    <w:rsid w:val="0053772B"/>
    <w:rsid w:val="005410B2"/>
    <w:rsid w:val="00553A9C"/>
    <w:rsid w:val="00564027"/>
    <w:rsid w:val="00565158"/>
    <w:rsid w:val="00572E90"/>
    <w:rsid w:val="0058625D"/>
    <w:rsid w:val="0059214B"/>
    <w:rsid w:val="0059257B"/>
    <w:rsid w:val="005D7348"/>
    <w:rsid w:val="005E2A22"/>
    <w:rsid w:val="00604AF0"/>
    <w:rsid w:val="00616633"/>
    <w:rsid w:val="006168C5"/>
    <w:rsid w:val="00671D30"/>
    <w:rsid w:val="0067233A"/>
    <w:rsid w:val="00673819"/>
    <w:rsid w:val="006A1846"/>
    <w:rsid w:val="006B145E"/>
    <w:rsid w:val="006F192F"/>
    <w:rsid w:val="006F4599"/>
    <w:rsid w:val="00723036"/>
    <w:rsid w:val="00725C69"/>
    <w:rsid w:val="0074135E"/>
    <w:rsid w:val="007419CC"/>
    <w:rsid w:val="007458A4"/>
    <w:rsid w:val="00754B0F"/>
    <w:rsid w:val="00762E51"/>
    <w:rsid w:val="00773356"/>
    <w:rsid w:val="0077380F"/>
    <w:rsid w:val="007A510E"/>
    <w:rsid w:val="00815D3F"/>
    <w:rsid w:val="00817E0B"/>
    <w:rsid w:val="00817F05"/>
    <w:rsid w:val="0086205C"/>
    <w:rsid w:val="00865C3F"/>
    <w:rsid w:val="00871886"/>
    <w:rsid w:val="008A4F29"/>
    <w:rsid w:val="008C4D3F"/>
    <w:rsid w:val="00911E98"/>
    <w:rsid w:val="0093759B"/>
    <w:rsid w:val="009400DA"/>
    <w:rsid w:val="00947534"/>
    <w:rsid w:val="00987434"/>
    <w:rsid w:val="009A74EC"/>
    <w:rsid w:val="009E1F2C"/>
    <w:rsid w:val="009F02EB"/>
    <w:rsid w:val="009F03AC"/>
    <w:rsid w:val="00A56FEC"/>
    <w:rsid w:val="00A66ABB"/>
    <w:rsid w:val="00A9143C"/>
    <w:rsid w:val="00A91573"/>
    <w:rsid w:val="00AA569A"/>
    <w:rsid w:val="00AB0212"/>
    <w:rsid w:val="00AB05F5"/>
    <w:rsid w:val="00AB1AE9"/>
    <w:rsid w:val="00AC2055"/>
    <w:rsid w:val="00AE4276"/>
    <w:rsid w:val="00B0405D"/>
    <w:rsid w:val="00B33FD9"/>
    <w:rsid w:val="00B41775"/>
    <w:rsid w:val="00B44E64"/>
    <w:rsid w:val="00B511A4"/>
    <w:rsid w:val="00B563B0"/>
    <w:rsid w:val="00BC24E2"/>
    <w:rsid w:val="00BD37EE"/>
    <w:rsid w:val="00BE306D"/>
    <w:rsid w:val="00BE362D"/>
    <w:rsid w:val="00BF1F66"/>
    <w:rsid w:val="00C015B3"/>
    <w:rsid w:val="00C20075"/>
    <w:rsid w:val="00C32ECD"/>
    <w:rsid w:val="00C37112"/>
    <w:rsid w:val="00C501C9"/>
    <w:rsid w:val="00C61D75"/>
    <w:rsid w:val="00C81BC5"/>
    <w:rsid w:val="00C8212F"/>
    <w:rsid w:val="00C93F17"/>
    <w:rsid w:val="00CB1715"/>
    <w:rsid w:val="00CD51B4"/>
    <w:rsid w:val="00CE4860"/>
    <w:rsid w:val="00D02428"/>
    <w:rsid w:val="00D205A3"/>
    <w:rsid w:val="00D54B20"/>
    <w:rsid w:val="00D66DE5"/>
    <w:rsid w:val="00D805C7"/>
    <w:rsid w:val="00D90C1D"/>
    <w:rsid w:val="00D91C44"/>
    <w:rsid w:val="00DA3280"/>
    <w:rsid w:val="00DB43E3"/>
    <w:rsid w:val="00DE1EAE"/>
    <w:rsid w:val="00DF2BBA"/>
    <w:rsid w:val="00DF5D84"/>
    <w:rsid w:val="00E02AEA"/>
    <w:rsid w:val="00E14A20"/>
    <w:rsid w:val="00E52D93"/>
    <w:rsid w:val="00E92516"/>
    <w:rsid w:val="00E94E5D"/>
    <w:rsid w:val="00ED1B89"/>
    <w:rsid w:val="00EF2016"/>
    <w:rsid w:val="00F00F5A"/>
    <w:rsid w:val="00F20E65"/>
    <w:rsid w:val="00F23FB3"/>
    <w:rsid w:val="00F56464"/>
    <w:rsid w:val="00FA0A71"/>
    <w:rsid w:val="00FA4094"/>
    <w:rsid w:val="00FD00FC"/>
    <w:rsid w:val="00FF4B6A"/>
    <w:rsid w:val="00FF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AC91"/>
  <w15:docId w15:val="{72A0B8FA-9EF3-4C85-B1F2-5114D595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1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38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1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1F2C"/>
  </w:style>
  <w:style w:type="paragraph" w:styleId="a7">
    <w:name w:val="footer"/>
    <w:basedOn w:val="a"/>
    <w:link w:val="a8"/>
    <w:uiPriority w:val="99"/>
    <w:unhideWhenUsed/>
    <w:rsid w:val="009E1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1F2C"/>
  </w:style>
  <w:style w:type="character" w:styleId="a9">
    <w:name w:val="Hyperlink"/>
    <w:basedOn w:val="a0"/>
    <w:uiPriority w:val="99"/>
    <w:semiHidden/>
    <w:unhideWhenUsed/>
    <w:rsid w:val="000436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-construction.gov.ua/document_detail/doc_id=3744639095964436374/optype=1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F6102-C49A-4A42-B0A6-ABE141616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Изотова Надежда Николаевна</dc:creator>
  <cp:lastModifiedBy>Шалимова Юлия Юриевна</cp:lastModifiedBy>
  <cp:revision>13</cp:revision>
  <cp:lastPrinted>2026-02-06T12:35:00Z</cp:lastPrinted>
  <dcterms:created xsi:type="dcterms:W3CDTF">2026-02-09T14:00:00Z</dcterms:created>
  <dcterms:modified xsi:type="dcterms:W3CDTF">2026-02-10T07:33:00Z</dcterms:modified>
</cp:coreProperties>
</file>