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AB0" w:rsidRPr="00AE3546" w:rsidRDefault="00D92AB0" w:rsidP="00D92AB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E3546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D92AB0" w:rsidRPr="00AE3546" w:rsidRDefault="00D92AB0" w:rsidP="00D92AB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E3546">
        <w:rPr>
          <w:rFonts w:ascii="Times New Roman" w:hAnsi="Times New Roman" w:cs="Times New Roman"/>
          <w:sz w:val="28"/>
          <w:szCs w:val="28"/>
          <w:lang w:val="uk-UA"/>
        </w:rPr>
        <w:t>щодо виконання у 2025 році заход</w:t>
      </w:r>
      <w:r w:rsidR="00FD27D1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FD27D1" w:rsidRPr="00FD27D1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AE3546">
        <w:rPr>
          <w:rFonts w:ascii="Times New Roman" w:hAnsi="Times New Roman" w:cs="Times New Roman"/>
          <w:sz w:val="28"/>
          <w:szCs w:val="28"/>
          <w:lang w:val="uk-UA"/>
        </w:rPr>
        <w:t xml:space="preserve"> завдання </w:t>
      </w:r>
      <w:r w:rsidR="0018544A">
        <w:rPr>
          <w:rFonts w:ascii="Times New Roman" w:hAnsi="Times New Roman" w:cs="Times New Roman"/>
          <w:sz w:val="28"/>
          <w:szCs w:val="28"/>
          <w:lang w:val="uk-UA"/>
        </w:rPr>
        <w:t>65</w:t>
      </w:r>
      <w:r w:rsidRPr="00AE3546">
        <w:rPr>
          <w:rFonts w:ascii="Times New Roman" w:hAnsi="Times New Roman" w:cs="Times New Roman"/>
          <w:sz w:val="28"/>
          <w:szCs w:val="28"/>
          <w:lang w:val="uk-UA"/>
        </w:rPr>
        <w:t xml:space="preserve"> Плану заходів </w:t>
      </w:r>
    </w:p>
    <w:p w:rsidR="00D92AB0" w:rsidRPr="00AE3546" w:rsidRDefault="00D92AB0" w:rsidP="00D92AB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E3546">
        <w:rPr>
          <w:rFonts w:ascii="Times New Roman" w:hAnsi="Times New Roman" w:cs="Times New Roman"/>
          <w:sz w:val="28"/>
          <w:szCs w:val="28"/>
          <w:lang w:val="uk-UA"/>
        </w:rPr>
        <w:t xml:space="preserve">на 2025 – 2026 роки з реалізації Національної стратегії із створення </w:t>
      </w:r>
      <w:proofErr w:type="spellStart"/>
      <w:r w:rsidRPr="00AE3546">
        <w:rPr>
          <w:rFonts w:ascii="Times New Roman" w:hAnsi="Times New Roman" w:cs="Times New Roman"/>
          <w:sz w:val="28"/>
          <w:szCs w:val="28"/>
          <w:lang w:val="uk-UA"/>
        </w:rPr>
        <w:t>безбар’єрного</w:t>
      </w:r>
      <w:proofErr w:type="spellEnd"/>
      <w:r w:rsidRPr="00AE3546">
        <w:rPr>
          <w:rFonts w:ascii="Times New Roman" w:hAnsi="Times New Roman" w:cs="Times New Roman"/>
          <w:sz w:val="28"/>
          <w:szCs w:val="28"/>
          <w:lang w:val="uk-UA"/>
        </w:rPr>
        <w:t xml:space="preserve"> простору в Україні на період до 2030 року, затвердженого розпорядженням Кабінету Міністрів України від 25.03.2025 № 374-р </w:t>
      </w:r>
    </w:p>
    <w:p w:rsidR="00D92AB0" w:rsidRPr="00AE3546" w:rsidRDefault="00D92AB0" w:rsidP="005D2E6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E3546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6D6491">
        <w:rPr>
          <w:rFonts w:ascii="Times New Roman" w:hAnsi="Times New Roman" w:cs="Times New Roman"/>
          <w:sz w:val="28"/>
          <w:szCs w:val="28"/>
          <w:lang w:val="uk-UA"/>
        </w:rPr>
        <w:t xml:space="preserve">визначення і забезпечення необхідної кількості психологів, які надають кваліфіковану психологічну допомогу дітям, які перебувають у складних життєвих обставинах, </w:t>
      </w:r>
      <w:r w:rsidR="006D6491">
        <w:rPr>
          <w:rFonts w:ascii="Times New Roman" w:hAnsi="Times New Roman" w:cs="Times New Roman"/>
          <w:sz w:val="28"/>
          <w:szCs w:val="28"/>
          <w:lang w:val="uk-UA"/>
        </w:rPr>
        <w:t>зокрема дітям, які постраждали внаслідок збройної агресії проти України та збройних конфліктів.</w:t>
      </w:r>
      <w:r w:rsidR="001F5C5E" w:rsidRPr="001F5C5E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D92AB0" w:rsidRPr="00AE3546" w:rsidRDefault="00D92AB0" w:rsidP="00D92AB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D27D1" w:rsidRDefault="00A2721E" w:rsidP="00A272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721E">
        <w:rPr>
          <w:rFonts w:ascii="Times New Roman" w:hAnsi="Times New Roman" w:cs="Times New Roman"/>
          <w:sz w:val="28"/>
          <w:szCs w:val="28"/>
          <w:lang w:val="uk-UA"/>
        </w:rPr>
        <w:t>У Дніпропет</w:t>
      </w:r>
      <w:r w:rsidR="00FD27D1">
        <w:rPr>
          <w:rFonts w:ascii="Times New Roman" w:hAnsi="Times New Roman" w:cs="Times New Roman"/>
          <w:sz w:val="28"/>
          <w:szCs w:val="28"/>
          <w:lang w:val="uk-UA"/>
        </w:rPr>
        <w:t xml:space="preserve">ровській області протягом 2025 року забезпечувалась та надавалась кваліфікована психологічна допомога дітям, які перебували у складних життєвих обставинах, зокрема дітям, які постраждали внаслідок збройної агресії проти України та збройних конфліктів. </w:t>
      </w:r>
    </w:p>
    <w:p w:rsidR="006B20B1" w:rsidRDefault="00FD27D1" w:rsidP="00A272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</w:t>
      </w:r>
      <w:r w:rsidR="006B20B1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територіал</w:t>
      </w:r>
      <w:r w:rsidR="006B20B1">
        <w:rPr>
          <w:rFonts w:ascii="Times New Roman" w:hAnsi="Times New Roman" w:cs="Times New Roman"/>
          <w:sz w:val="28"/>
          <w:szCs w:val="28"/>
          <w:lang w:val="uk-UA"/>
        </w:rPr>
        <w:t xml:space="preserve">ьних громадах Дніпропетровщини </w:t>
      </w:r>
      <w:r w:rsidR="006D6491">
        <w:rPr>
          <w:rFonts w:ascii="Times New Roman" w:hAnsi="Times New Roman" w:cs="Times New Roman"/>
          <w:sz w:val="28"/>
          <w:szCs w:val="28"/>
          <w:lang w:val="uk-UA"/>
        </w:rPr>
        <w:t xml:space="preserve">визначено та </w:t>
      </w:r>
      <w:r w:rsidR="006B20B1">
        <w:rPr>
          <w:rFonts w:ascii="Times New Roman" w:hAnsi="Times New Roman" w:cs="Times New Roman"/>
          <w:sz w:val="28"/>
          <w:szCs w:val="28"/>
          <w:lang w:val="uk-UA"/>
        </w:rPr>
        <w:t>забезпечу</w:t>
      </w:r>
      <w:r w:rsidR="006D6491">
        <w:rPr>
          <w:rFonts w:ascii="Times New Roman" w:hAnsi="Times New Roman" w:cs="Times New Roman"/>
          <w:sz w:val="28"/>
          <w:szCs w:val="28"/>
          <w:lang w:val="uk-UA"/>
        </w:rPr>
        <w:t xml:space="preserve">валось </w:t>
      </w:r>
      <w:bookmarkStart w:id="0" w:name="_GoBack"/>
      <w:bookmarkEnd w:id="0"/>
      <w:r w:rsidR="006B20B1">
        <w:rPr>
          <w:rFonts w:ascii="Times New Roman" w:hAnsi="Times New Roman" w:cs="Times New Roman"/>
          <w:sz w:val="28"/>
          <w:szCs w:val="28"/>
          <w:lang w:val="uk-UA"/>
        </w:rPr>
        <w:t xml:space="preserve"> надання психологічної допомоги 264  психологами, окрім того на територіях громад працювало 122 психолога громадських організацій.  </w:t>
      </w:r>
    </w:p>
    <w:p w:rsidR="006B20B1" w:rsidRDefault="006B20B1" w:rsidP="00A272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Кваліфіковану психологічну допомогу протягом 2025 року отримали 5 621 дитина, серед яких  2 181 дитина, які постраждали внаслідок збройної агресії проти України та збройних конфліктів.</w:t>
      </w:r>
    </w:p>
    <w:p w:rsidR="00FD27D1" w:rsidRDefault="00FD27D1" w:rsidP="00A272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D27D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FE2"/>
    <w:rsid w:val="00005954"/>
    <w:rsid w:val="000737EC"/>
    <w:rsid w:val="00092213"/>
    <w:rsid w:val="000C38D3"/>
    <w:rsid w:val="0018544A"/>
    <w:rsid w:val="001F5C5E"/>
    <w:rsid w:val="00325931"/>
    <w:rsid w:val="0047673F"/>
    <w:rsid w:val="005D2E6E"/>
    <w:rsid w:val="006B20B1"/>
    <w:rsid w:val="006D6491"/>
    <w:rsid w:val="00793A6B"/>
    <w:rsid w:val="007C0A3C"/>
    <w:rsid w:val="00862FE2"/>
    <w:rsid w:val="00A2721E"/>
    <w:rsid w:val="00AE3546"/>
    <w:rsid w:val="00D92AB0"/>
    <w:rsid w:val="00FD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35_Черныгина</cp:lastModifiedBy>
  <cp:revision>8</cp:revision>
  <dcterms:created xsi:type="dcterms:W3CDTF">2026-02-03T13:26:00Z</dcterms:created>
  <dcterms:modified xsi:type="dcterms:W3CDTF">2026-02-04T09:46:00Z</dcterms:modified>
</cp:coreProperties>
</file>