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69" w:rsidRPr="004F0289" w:rsidRDefault="00CC1A69" w:rsidP="00CC1A69">
      <w:pPr>
        <w:jc w:val="center"/>
        <w:rPr>
          <w:rFonts w:eastAsia="Calibri"/>
          <w:b/>
          <w:bCs/>
          <w:sz w:val="26"/>
          <w:szCs w:val="22"/>
          <w:lang w:val="uk-UA" w:eastAsia="en-US"/>
        </w:rPr>
      </w:pPr>
      <w:r w:rsidRPr="004F0289">
        <w:rPr>
          <w:rFonts w:eastAsia="Calibri"/>
          <w:b/>
          <w:bCs/>
          <w:sz w:val="26"/>
          <w:szCs w:val="22"/>
          <w:lang w:val="uk-UA" w:eastAsia="en-US"/>
        </w:rPr>
        <w:object w:dxaOrig="68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color="window">
            <v:imagedata r:id="rId9" o:title=""/>
          </v:shape>
          <o:OLEObject Type="Embed" ProgID="Word.Picture.8" ShapeID="_x0000_i1025" DrawAspect="Content" ObjectID="_1812865305" r:id="rId10"/>
        </w:object>
      </w:r>
    </w:p>
    <w:p w:rsidR="00CC1A69" w:rsidRPr="004F0289" w:rsidRDefault="00CC1A69" w:rsidP="00CC1A69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CC1A69" w:rsidRPr="004F0289" w:rsidRDefault="00CC1A69" w:rsidP="00CC1A69">
      <w:pPr>
        <w:keepNext/>
        <w:widowControl w:val="0"/>
        <w:autoSpaceDE w:val="0"/>
        <w:autoSpaceDN w:val="0"/>
        <w:spacing w:line="192" w:lineRule="auto"/>
        <w:jc w:val="center"/>
        <w:rPr>
          <w:spacing w:val="-26"/>
          <w:sz w:val="36"/>
          <w:szCs w:val="36"/>
          <w:lang w:val="uk-UA"/>
        </w:rPr>
      </w:pPr>
      <w:r w:rsidRPr="004F0289">
        <w:rPr>
          <w:spacing w:val="-26"/>
          <w:sz w:val="36"/>
          <w:szCs w:val="36"/>
          <w:lang w:val="uk-UA"/>
        </w:rPr>
        <w:t>ДНІПРОПЕТРОВСЬКА ОБЛАСНА ДЕРЖАВНА  АДМІНІСТРАЦІЯ</w:t>
      </w:r>
    </w:p>
    <w:p w:rsidR="00CC1A69" w:rsidRPr="004F0289" w:rsidRDefault="00CC1A69" w:rsidP="00CC1A69">
      <w:pPr>
        <w:jc w:val="center"/>
        <w:rPr>
          <w:rFonts w:eastAsia="Calibri"/>
          <w:b/>
          <w:bCs/>
          <w:spacing w:val="20"/>
          <w:sz w:val="40"/>
          <w:szCs w:val="40"/>
          <w:lang w:val="uk-UA" w:eastAsia="en-US"/>
        </w:rPr>
      </w:pPr>
    </w:p>
    <w:p w:rsidR="00CC1A69" w:rsidRPr="004F0289" w:rsidRDefault="00CC1A69" w:rsidP="00CC1A69">
      <w:pPr>
        <w:jc w:val="center"/>
        <w:rPr>
          <w:rFonts w:eastAsia="Calibri"/>
          <w:b/>
          <w:bCs/>
          <w:spacing w:val="20"/>
          <w:sz w:val="40"/>
          <w:szCs w:val="40"/>
          <w:lang w:val="uk-UA" w:eastAsia="en-US"/>
        </w:rPr>
      </w:pPr>
      <w:r w:rsidRPr="004F0289">
        <w:rPr>
          <w:rFonts w:eastAsia="Calibri"/>
          <w:b/>
          <w:bCs/>
          <w:spacing w:val="20"/>
          <w:sz w:val="40"/>
          <w:szCs w:val="40"/>
          <w:lang w:val="uk-UA" w:eastAsia="en-US"/>
        </w:rPr>
        <w:t>РОЗПОРЯДЖЕННЯ</w:t>
      </w:r>
    </w:p>
    <w:p w:rsidR="00CC1A69" w:rsidRPr="004F0289" w:rsidRDefault="00CC1A69" w:rsidP="00CC1A69">
      <w:pPr>
        <w:tabs>
          <w:tab w:val="left" w:pos="3544"/>
          <w:tab w:val="left" w:pos="3686"/>
          <w:tab w:val="left" w:pos="3828"/>
        </w:tabs>
        <w:jc w:val="center"/>
        <w:rPr>
          <w:rFonts w:eastAsia="Calibri"/>
          <w:b/>
          <w:bCs/>
          <w:smallCaps/>
          <w:spacing w:val="34"/>
          <w:sz w:val="32"/>
          <w:szCs w:val="32"/>
          <w:lang w:val="uk-UA" w:eastAsia="en-US"/>
        </w:rPr>
      </w:pPr>
      <w:r w:rsidRPr="004F0289">
        <w:rPr>
          <w:rFonts w:eastAsia="Calibri"/>
          <w:b/>
          <w:bCs/>
          <w:smallCaps/>
          <w:spacing w:val="34"/>
          <w:sz w:val="32"/>
          <w:szCs w:val="32"/>
          <w:lang w:val="uk-UA" w:eastAsia="en-US"/>
        </w:rPr>
        <w:t>голови  обласної державної адміністрації</w:t>
      </w:r>
    </w:p>
    <w:p w:rsidR="00CC1A69" w:rsidRPr="004F0289" w:rsidRDefault="00CC1A69" w:rsidP="00CC1A69">
      <w:pPr>
        <w:rPr>
          <w:rFonts w:eastAsia="Calibri"/>
          <w:sz w:val="28"/>
          <w:szCs w:val="28"/>
          <w:lang w:val="uk-UA" w:eastAsia="en-US"/>
        </w:rPr>
      </w:pPr>
    </w:p>
    <w:p w:rsidR="00CC1A69" w:rsidRPr="004F0289" w:rsidRDefault="00CC1A69" w:rsidP="004F0289">
      <w:pPr>
        <w:jc w:val="center"/>
        <w:rPr>
          <w:rFonts w:eastAsia="Calibri"/>
          <w:sz w:val="28"/>
          <w:szCs w:val="28"/>
          <w:lang w:val="uk-UA" w:eastAsia="en-US"/>
        </w:rPr>
      </w:pPr>
      <w:r w:rsidRPr="004F0289">
        <w:rPr>
          <w:rFonts w:eastAsia="Calibri"/>
          <w:sz w:val="28"/>
          <w:szCs w:val="28"/>
          <w:lang w:val="uk-UA" w:eastAsia="en-US"/>
        </w:rPr>
        <w:tab/>
      </w:r>
      <w:r w:rsidRPr="004F0289">
        <w:rPr>
          <w:rFonts w:eastAsia="Calibri"/>
          <w:sz w:val="28"/>
          <w:szCs w:val="28"/>
          <w:lang w:val="uk-UA" w:eastAsia="en-US"/>
        </w:rPr>
        <w:tab/>
      </w:r>
      <w:r w:rsidR="004F0289" w:rsidRPr="004F0289">
        <w:rPr>
          <w:rFonts w:eastAsia="Calibri"/>
          <w:sz w:val="28"/>
          <w:szCs w:val="28"/>
          <w:lang w:val="uk-UA" w:eastAsia="en-US"/>
        </w:rPr>
        <w:tab/>
      </w:r>
      <w:r w:rsidRPr="004F0289">
        <w:rPr>
          <w:rFonts w:eastAsia="Calibri"/>
          <w:sz w:val="28"/>
          <w:szCs w:val="28"/>
          <w:lang w:val="uk-UA" w:eastAsia="en-US"/>
        </w:rPr>
        <w:t>м. Дніпро</w:t>
      </w:r>
      <w:r w:rsidRPr="004F0289">
        <w:rPr>
          <w:rFonts w:eastAsia="Calibri"/>
          <w:sz w:val="28"/>
          <w:szCs w:val="28"/>
          <w:lang w:val="uk-UA" w:eastAsia="en-US"/>
        </w:rPr>
        <w:tab/>
      </w:r>
      <w:r w:rsidRPr="004F0289">
        <w:rPr>
          <w:rFonts w:eastAsia="Calibri"/>
          <w:sz w:val="28"/>
          <w:szCs w:val="28"/>
          <w:lang w:val="uk-UA" w:eastAsia="en-US"/>
        </w:rPr>
        <w:tab/>
      </w:r>
      <w:r w:rsidR="004F0289" w:rsidRPr="004F0289">
        <w:rPr>
          <w:rFonts w:eastAsia="Calibri"/>
          <w:sz w:val="28"/>
          <w:szCs w:val="28"/>
          <w:lang w:val="uk-UA" w:eastAsia="en-US"/>
        </w:rPr>
        <w:tab/>
      </w:r>
      <w:r w:rsidRPr="004F0289">
        <w:rPr>
          <w:rFonts w:eastAsia="Calibri"/>
          <w:sz w:val="28"/>
          <w:szCs w:val="28"/>
          <w:lang w:val="uk-UA" w:eastAsia="en-US"/>
        </w:rPr>
        <w:t xml:space="preserve">№ </w:t>
      </w:r>
    </w:p>
    <w:p w:rsidR="00CC1A69" w:rsidRPr="004F0289" w:rsidRDefault="00CC1A69" w:rsidP="00CC1A69">
      <w:pPr>
        <w:jc w:val="center"/>
        <w:rPr>
          <w:rFonts w:eastAsia="Calibri"/>
          <w:b/>
          <w:bCs/>
          <w:spacing w:val="34"/>
          <w:sz w:val="28"/>
          <w:szCs w:val="28"/>
          <w:lang w:val="uk-UA" w:eastAsia="en-US"/>
        </w:rPr>
      </w:pPr>
    </w:p>
    <w:p w:rsidR="00CC1A69" w:rsidRPr="004F0289" w:rsidRDefault="00CC1A69" w:rsidP="00CC1A69">
      <w:pPr>
        <w:rPr>
          <w:rFonts w:eastAsia="Calibri"/>
          <w:sz w:val="30"/>
          <w:szCs w:val="22"/>
          <w:lang w:val="uk-UA" w:eastAsia="en-US"/>
        </w:rPr>
      </w:pPr>
      <w:r w:rsidRPr="004F0289">
        <w:rPr>
          <w:rFonts w:eastAsia="Calibri"/>
          <w:sz w:val="30"/>
          <w:szCs w:val="22"/>
          <w:lang w:val="uk-UA" w:eastAsia="en-US"/>
        </w:rPr>
        <w:t xml:space="preserve">⌐                      </w:t>
      </w:r>
      <w:r w:rsidRPr="004F0289">
        <w:rPr>
          <w:rFonts w:eastAsia="Calibri"/>
          <w:sz w:val="30"/>
          <w:szCs w:val="22"/>
          <w:lang w:val="uk-UA" w:eastAsia="en-US"/>
        </w:rPr>
        <w:tab/>
      </w:r>
      <w:r w:rsidRPr="004F0289">
        <w:rPr>
          <w:rFonts w:eastAsia="Calibri"/>
          <w:sz w:val="30"/>
          <w:szCs w:val="22"/>
          <w:lang w:val="uk-UA" w:eastAsia="en-US"/>
        </w:rPr>
        <w:tab/>
      </w:r>
      <w:r w:rsidRPr="004F0289">
        <w:rPr>
          <w:rFonts w:eastAsia="Calibri"/>
          <w:sz w:val="30"/>
          <w:szCs w:val="22"/>
          <w:lang w:val="uk-UA" w:eastAsia="en-US"/>
        </w:rPr>
        <w:tab/>
        <w:t xml:space="preserve">¬     </w:t>
      </w:r>
    </w:p>
    <w:p w:rsidR="00BB29EE" w:rsidRPr="004F0289" w:rsidRDefault="00BC0604" w:rsidP="00CC1A69">
      <w:pPr>
        <w:rPr>
          <w:bCs/>
          <w:sz w:val="28"/>
          <w:szCs w:val="28"/>
          <w:shd w:val="clear" w:color="auto" w:fill="FFFFFF"/>
          <w:lang w:val="uk-UA"/>
        </w:rPr>
      </w:pPr>
      <w:r w:rsidRPr="004F0289">
        <w:rPr>
          <w:bCs/>
          <w:sz w:val="28"/>
          <w:szCs w:val="28"/>
          <w:shd w:val="clear" w:color="auto" w:fill="FFFFFF"/>
          <w:lang w:val="uk-UA"/>
        </w:rPr>
        <w:t xml:space="preserve">Про затвердження </w:t>
      </w:r>
      <w:r w:rsidR="00BB29EE" w:rsidRPr="004F0289">
        <w:rPr>
          <w:bCs/>
          <w:sz w:val="28"/>
          <w:szCs w:val="28"/>
          <w:shd w:val="clear" w:color="auto" w:fill="FFFFFF"/>
          <w:lang w:val="uk-UA"/>
        </w:rPr>
        <w:t xml:space="preserve">плану заходів </w:t>
      </w:r>
    </w:p>
    <w:p w:rsidR="00BB29EE" w:rsidRPr="004F0289" w:rsidRDefault="00BB29EE" w:rsidP="00CC1A69">
      <w:pPr>
        <w:rPr>
          <w:bCs/>
          <w:sz w:val="28"/>
          <w:szCs w:val="28"/>
          <w:shd w:val="clear" w:color="auto" w:fill="FFFFFF"/>
          <w:lang w:val="uk-UA"/>
        </w:rPr>
      </w:pPr>
      <w:r w:rsidRPr="004F0289">
        <w:rPr>
          <w:bCs/>
          <w:sz w:val="28"/>
          <w:szCs w:val="28"/>
          <w:shd w:val="clear" w:color="auto" w:fill="FFFFFF"/>
          <w:lang w:val="uk-UA"/>
        </w:rPr>
        <w:t xml:space="preserve">із впровадження безбар’єрного </w:t>
      </w:r>
    </w:p>
    <w:p w:rsidR="00BB29EE" w:rsidRPr="004F0289" w:rsidRDefault="00BB29EE" w:rsidP="00CC1A69">
      <w:pPr>
        <w:rPr>
          <w:bCs/>
          <w:sz w:val="28"/>
          <w:szCs w:val="28"/>
          <w:shd w:val="clear" w:color="auto" w:fill="FFFFFF"/>
          <w:lang w:val="uk-UA"/>
        </w:rPr>
      </w:pPr>
      <w:r w:rsidRPr="004F0289">
        <w:rPr>
          <w:bCs/>
          <w:sz w:val="28"/>
          <w:szCs w:val="28"/>
          <w:shd w:val="clear" w:color="auto" w:fill="FFFFFF"/>
          <w:lang w:val="uk-UA"/>
        </w:rPr>
        <w:t xml:space="preserve">простору у Дніпропетровській </w:t>
      </w:r>
    </w:p>
    <w:p w:rsidR="00BC0604" w:rsidRPr="004F0289" w:rsidRDefault="00BB29EE" w:rsidP="00CC1A69">
      <w:pPr>
        <w:rPr>
          <w:bCs/>
          <w:sz w:val="28"/>
          <w:szCs w:val="28"/>
          <w:shd w:val="clear" w:color="auto" w:fill="FFFFFF"/>
          <w:lang w:val="uk-UA"/>
        </w:rPr>
      </w:pPr>
      <w:r w:rsidRPr="004F0289">
        <w:rPr>
          <w:bCs/>
          <w:sz w:val="28"/>
          <w:szCs w:val="28"/>
          <w:shd w:val="clear" w:color="auto" w:fill="FFFFFF"/>
          <w:lang w:val="uk-UA"/>
        </w:rPr>
        <w:t>області на 202</w:t>
      </w:r>
      <w:r w:rsidR="00F110FE">
        <w:rPr>
          <w:bCs/>
          <w:sz w:val="28"/>
          <w:szCs w:val="28"/>
          <w:shd w:val="clear" w:color="auto" w:fill="FFFFFF"/>
          <w:lang w:val="uk-UA"/>
        </w:rPr>
        <w:t>5</w:t>
      </w:r>
      <w:r w:rsidRPr="004F0289">
        <w:rPr>
          <w:bCs/>
          <w:sz w:val="28"/>
          <w:szCs w:val="28"/>
          <w:shd w:val="clear" w:color="auto" w:fill="FFFFFF"/>
          <w:lang w:val="uk-UA"/>
        </w:rPr>
        <w:t> </w:t>
      </w:r>
      <w:r w:rsidRPr="004F0289">
        <w:rPr>
          <w:sz w:val="28"/>
          <w:szCs w:val="28"/>
          <w:shd w:val="clear" w:color="auto" w:fill="FFFFFF"/>
          <w:lang w:val="uk-UA"/>
        </w:rPr>
        <w:t>–</w:t>
      </w:r>
      <w:r w:rsidRPr="004F0289">
        <w:rPr>
          <w:bCs/>
          <w:sz w:val="28"/>
          <w:szCs w:val="28"/>
          <w:shd w:val="clear" w:color="auto" w:fill="FFFFFF"/>
          <w:lang w:val="uk-UA"/>
        </w:rPr>
        <w:t> 202</w:t>
      </w:r>
      <w:r w:rsidR="00F110FE">
        <w:rPr>
          <w:bCs/>
          <w:sz w:val="28"/>
          <w:szCs w:val="28"/>
          <w:shd w:val="clear" w:color="auto" w:fill="FFFFFF"/>
          <w:lang w:val="uk-UA"/>
        </w:rPr>
        <w:t>6</w:t>
      </w:r>
      <w:r w:rsidRPr="004F0289">
        <w:rPr>
          <w:bCs/>
          <w:sz w:val="28"/>
          <w:szCs w:val="28"/>
          <w:shd w:val="clear" w:color="auto" w:fill="FFFFFF"/>
          <w:lang w:val="uk-UA"/>
        </w:rPr>
        <w:t xml:space="preserve"> роки </w:t>
      </w:r>
    </w:p>
    <w:p w:rsidR="00CC1A69" w:rsidRPr="004F0289" w:rsidRDefault="00CC1A69" w:rsidP="00CC1A69">
      <w:pPr>
        <w:jc w:val="both"/>
        <w:rPr>
          <w:sz w:val="28"/>
          <w:szCs w:val="28"/>
          <w:highlight w:val="yellow"/>
          <w:lang w:val="uk-UA"/>
        </w:rPr>
      </w:pPr>
    </w:p>
    <w:p w:rsidR="00CC1A69" w:rsidRPr="004F0289" w:rsidRDefault="00CC1A69" w:rsidP="00CC1A69">
      <w:pPr>
        <w:jc w:val="both"/>
        <w:rPr>
          <w:sz w:val="28"/>
          <w:szCs w:val="28"/>
          <w:highlight w:val="yellow"/>
          <w:lang w:val="uk-UA"/>
        </w:rPr>
      </w:pPr>
    </w:p>
    <w:p w:rsidR="009C45CA" w:rsidRDefault="00BC0604" w:rsidP="00CC1A69">
      <w:pPr>
        <w:ind w:firstLine="567"/>
        <w:jc w:val="both"/>
        <w:rPr>
          <w:sz w:val="28"/>
          <w:szCs w:val="28"/>
          <w:lang w:val="uk-UA"/>
        </w:rPr>
      </w:pPr>
      <w:r w:rsidRPr="004F0289">
        <w:rPr>
          <w:sz w:val="28"/>
          <w:szCs w:val="28"/>
          <w:lang w:val="uk-UA"/>
        </w:rPr>
        <w:t xml:space="preserve">Керуючись Законом України “Про місцеві державні адміністрації”, </w:t>
      </w:r>
      <w:r w:rsidRPr="004F0289">
        <w:rPr>
          <w:bCs/>
          <w:sz w:val="28"/>
          <w:szCs w:val="28"/>
          <w:shd w:val="clear" w:color="auto" w:fill="FFFFFF"/>
          <w:lang w:val="uk-UA"/>
        </w:rPr>
        <w:t xml:space="preserve">на виконання </w:t>
      </w:r>
      <w:r w:rsidRPr="004F0289">
        <w:rPr>
          <w:sz w:val="28"/>
          <w:szCs w:val="28"/>
          <w:lang w:val="uk-UA"/>
        </w:rPr>
        <w:t>розпорядження Кабінету Міністрів України від 25.0</w:t>
      </w:r>
      <w:r w:rsidR="009C45CA">
        <w:rPr>
          <w:sz w:val="28"/>
          <w:szCs w:val="28"/>
          <w:lang w:val="uk-UA"/>
        </w:rPr>
        <w:t>3</w:t>
      </w:r>
      <w:r w:rsidRPr="004F0289">
        <w:rPr>
          <w:sz w:val="28"/>
          <w:szCs w:val="28"/>
          <w:lang w:val="uk-UA"/>
        </w:rPr>
        <w:t>.202</w:t>
      </w:r>
      <w:r w:rsidR="009C45CA">
        <w:rPr>
          <w:sz w:val="28"/>
          <w:szCs w:val="28"/>
          <w:lang w:val="uk-UA"/>
        </w:rPr>
        <w:t>5</w:t>
      </w:r>
      <w:r w:rsidRPr="004F0289">
        <w:rPr>
          <w:sz w:val="28"/>
          <w:szCs w:val="28"/>
          <w:lang w:val="uk-UA"/>
        </w:rPr>
        <w:t xml:space="preserve"> №</w:t>
      </w:r>
      <w:r w:rsidR="005B09AA" w:rsidRPr="004F0289">
        <w:rPr>
          <w:bCs/>
          <w:sz w:val="28"/>
          <w:szCs w:val="28"/>
          <w:shd w:val="clear" w:color="auto" w:fill="FFFFFF"/>
          <w:lang w:val="uk-UA"/>
        </w:rPr>
        <w:t> </w:t>
      </w:r>
      <w:r w:rsidR="00BB29EE" w:rsidRPr="004F0289">
        <w:rPr>
          <w:sz w:val="28"/>
          <w:szCs w:val="28"/>
          <w:lang w:val="uk-UA"/>
        </w:rPr>
        <w:t>37</w:t>
      </w:r>
      <w:r w:rsidR="009C45CA">
        <w:rPr>
          <w:sz w:val="28"/>
          <w:szCs w:val="28"/>
          <w:lang w:val="uk-UA"/>
        </w:rPr>
        <w:t>4</w:t>
      </w:r>
      <w:r w:rsidR="00BB29EE" w:rsidRPr="004F0289">
        <w:rPr>
          <w:sz w:val="28"/>
          <w:szCs w:val="28"/>
          <w:lang w:val="uk-UA"/>
        </w:rPr>
        <w:t xml:space="preserve">-р </w:t>
      </w:r>
      <w:r w:rsidRPr="004F0289">
        <w:rPr>
          <w:sz w:val="28"/>
          <w:szCs w:val="28"/>
          <w:lang w:val="uk-UA"/>
        </w:rPr>
        <w:t xml:space="preserve">“Про затвердження плану заходів на </w:t>
      </w:r>
      <w:r w:rsidR="009C45CA" w:rsidRPr="009C45CA">
        <w:rPr>
          <w:sz w:val="28"/>
          <w:szCs w:val="28"/>
          <w:lang w:val="uk-UA"/>
        </w:rPr>
        <w:t>202</w:t>
      </w:r>
      <w:r w:rsidR="009C45CA">
        <w:rPr>
          <w:sz w:val="28"/>
          <w:szCs w:val="28"/>
          <w:lang w:val="uk-UA"/>
        </w:rPr>
        <w:t>5</w:t>
      </w:r>
      <w:r w:rsidR="009C45CA" w:rsidRPr="009C45CA">
        <w:rPr>
          <w:sz w:val="28"/>
          <w:szCs w:val="28"/>
          <w:lang w:val="uk-UA"/>
        </w:rPr>
        <w:t xml:space="preserve"> – 202</w:t>
      </w:r>
      <w:r w:rsidR="009C45CA">
        <w:rPr>
          <w:sz w:val="28"/>
          <w:szCs w:val="28"/>
          <w:lang w:val="uk-UA"/>
        </w:rPr>
        <w:t>6</w:t>
      </w:r>
      <w:r w:rsidR="009C45CA" w:rsidRPr="009C45CA">
        <w:rPr>
          <w:sz w:val="28"/>
          <w:szCs w:val="28"/>
          <w:lang w:val="uk-UA"/>
        </w:rPr>
        <w:t xml:space="preserve"> роки</w:t>
      </w:r>
      <w:r w:rsidR="009C45CA">
        <w:rPr>
          <w:sz w:val="28"/>
          <w:szCs w:val="28"/>
          <w:lang w:val="uk-UA"/>
        </w:rPr>
        <w:t xml:space="preserve"> </w:t>
      </w:r>
      <w:r w:rsidRPr="004F0289">
        <w:rPr>
          <w:sz w:val="28"/>
          <w:szCs w:val="28"/>
          <w:lang w:val="uk-UA"/>
        </w:rPr>
        <w:t xml:space="preserve">з реалізації Національної стратегії із створення безбар’єрного простору в Україні на період до </w:t>
      </w:r>
      <w:r w:rsidR="00CC1A69" w:rsidRPr="004F0289">
        <w:rPr>
          <w:sz w:val="28"/>
          <w:szCs w:val="28"/>
          <w:lang w:val="uk-UA"/>
        </w:rPr>
        <w:t xml:space="preserve">                        </w:t>
      </w:r>
      <w:r w:rsidRPr="004F0289">
        <w:rPr>
          <w:sz w:val="28"/>
          <w:szCs w:val="28"/>
          <w:lang w:val="uk-UA"/>
        </w:rPr>
        <w:t xml:space="preserve">2030 </w:t>
      </w:r>
      <w:proofErr w:type="spellStart"/>
      <w:r w:rsidRPr="004F0289">
        <w:rPr>
          <w:sz w:val="28"/>
          <w:szCs w:val="28"/>
          <w:lang w:val="uk-UA"/>
        </w:rPr>
        <w:t>рокуˮ</w:t>
      </w:r>
      <w:proofErr w:type="spellEnd"/>
      <w:r w:rsidR="009E3BE6" w:rsidRPr="004F0289">
        <w:rPr>
          <w:sz w:val="28"/>
          <w:szCs w:val="28"/>
          <w:lang w:val="uk-UA"/>
        </w:rPr>
        <w:t>,</w:t>
      </w:r>
      <w:r w:rsidRPr="004F0289">
        <w:rPr>
          <w:sz w:val="28"/>
          <w:szCs w:val="28"/>
          <w:lang w:val="uk-UA"/>
        </w:rPr>
        <w:t xml:space="preserve"> з метою реалізації </w:t>
      </w:r>
      <w:r w:rsidR="00BB29EE" w:rsidRPr="004F0289">
        <w:rPr>
          <w:sz w:val="28"/>
          <w:szCs w:val="28"/>
          <w:lang w:val="uk-UA"/>
        </w:rPr>
        <w:t xml:space="preserve">Національної стратегії </w:t>
      </w:r>
      <w:r w:rsidR="00BB29EE" w:rsidRPr="004F0289">
        <w:rPr>
          <w:bCs/>
          <w:sz w:val="28"/>
          <w:szCs w:val="28"/>
          <w:shd w:val="clear" w:color="auto" w:fill="FFFFFF"/>
          <w:lang w:val="uk-UA"/>
        </w:rPr>
        <w:t>із створення безбар’єрного простору в Україні на період до 2030 року, схваленої розпорядженням Кабінету Міністрів України від 14.04.2021 № 366-р</w:t>
      </w:r>
      <w:r w:rsidR="009C45CA">
        <w:rPr>
          <w:bCs/>
          <w:sz w:val="28"/>
          <w:szCs w:val="28"/>
          <w:shd w:val="clear" w:color="auto" w:fill="FFFFFF"/>
          <w:lang w:val="uk-UA"/>
        </w:rPr>
        <w:t xml:space="preserve"> із змінами</w:t>
      </w:r>
      <w:r w:rsidR="00BB29EE" w:rsidRPr="004F0289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="009C45CA">
        <w:rPr>
          <w:bCs/>
          <w:sz w:val="28"/>
          <w:szCs w:val="28"/>
          <w:shd w:val="clear" w:color="auto" w:fill="FFFFFF"/>
          <w:lang w:val="uk-UA"/>
        </w:rPr>
        <w:t xml:space="preserve">внесеними </w:t>
      </w:r>
      <w:r w:rsidR="009C45CA" w:rsidRPr="004F0289">
        <w:rPr>
          <w:bCs/>
          <w:sz w:val="28"/>
          <w:szCs w:val="28"/>
          <w:shd w:val="clear" w:color="auto" w:fill="FFFFFF"/>
          <w:lang w:val="uk-UA"/>
        </w:rPr>
        <w:t xml:space="preserve">розпорядженням Кабінету Міністрів України від </w:t>
      </w:r>
      <w:r w:rsidR="009C45CA">
        <w:rPr>
          <w:bCs/>
          <w:sz w:val="28"/>
          <w:szCs w:val="28"/>
          <w:shd w:val="clear" w:color="auto" w:fill="FFFFFF"/>
          <w:lang w:val="uk-UA"/>
        </w:rPr>
        <w:t>25</w:t>
      </w:r>
      <w:r w:rsidR="009C45CA" w:rsidRPr="004F0289">
        <w:rPr>
          <w:bCs/>
          <w:sz w:val="28"/>
          <w:szCs w:val="28"/>
          <w:shd w:val="clear" w:color="auto" w:fill="FFFFFF"/>
          <w:lang w:val="uk-UA"/>
        </w:rPr>
        <w:t>.04.202</w:t>
      </w:r>
      <w:r w:rsidR="009C45CA">
        <w:rPr>
          <w:bCs/>
          <w:sz w:val="28"/>
          <w:szCs w:val="28"/>
          <w:shd w:val="clear" w:color="auto" w:fill="FFFFFF"/>
          <w:lang w:val="uk-UA"/>
        </w:rPr>
        <w:t>5</w:t>
      </w:r>
      <w:r w:rsidR="009C45CA" w:rsidRPr="004F0289">
        <w:rPr>
          <w:bCs/>
          <w:sz w:val="28"/>
          <w:szCs w:val="28"/>
          <w:shd w:val="clear" w:color="auto" w:fill="FFFFFF"/>
          <w:lang w:val="uk-UA"/>
        </w:rPr>
        <w:t xml:space="preserve"> № </w:t>
      </w:r>
      <w:r w:rsidR="009C45CA">
        <w:rPr>
          <w:bCs/>
          <w:sz w:val="28"/>
          <w:szCs w:val="28"/>
          <w:shd w:val="clear" w:color="auto" w:fill="FFFFFF"/>
          <w:lang w:val="uk-UA"/>
        </w:rPr>
        <w:t>294</w:t>
      </w:r>
      <w:r w:rsidR="009C45CA" w:rsidRPr="004F0289">
        <w:rPr>
          <w:bCs/>
          <w:sz w:val="28"/>
          <w:szCs w:val="28"/>
          <w:shd w:val="clear" w:color="auto" w:fill="FFFFFF"/>
          <w:lang w:val="uk-UA"/>
        </w:rPr>
        <w:t>-р</w:t>
      </w:r>
      <w:r w:rsidR="009C45CA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BB29EE" w:rsidRPr="004F0289">
        <w:rPr>
          <w:bCs/>
          <w:sz w:val="28"/>
          <w:szCs w:val="28"/>
          <w:shd w:val="clear" w:color="auto" w:fill="FFFFFF"/>
          <w:lang w:val="uk-UA"/>
        </w:rPr>
        <w:t xml:space="preserve">та впровадження </w:t>
      </w:r>
      <w:r w:rsidRPr="004F0289">
        <w:rPr>
          <w:sz w:val="28"/>
          <w:szCs w:val="28"/>
          <w:lang w:val="uk-UA"/>
        </w:rPr>
        <w:t xml:space="preserve">державної політики на місцях щодо досягнення всіх видів </w:t>
      </w:r>
      <w:proofErr w:type="spellStart"/>
      <w:r w:rsidRPr="004F0289">
        <w:rPr>
          <w:sz w:val="28"/>
          <w:szCs w:val="28"/>
          <w:lang w:val="uk-UA"/>
        </w:rPr>
        <w:t>безбар’єрності</w:t>
      </w:r>
      <w:proofErr w:type="spellEnd"/>
      <w:r w:rsidRPr="004F0289">
        <w:rPr>
          <w:sz w:val="28"/>
          <w:szCs w:val="28"/>
          <w:lang w:val="uk-UA"/>
        </w:rPr>
        <w:t xml:space="preserve"> – </w:t>
      </w:r>
      <w:r w:rsidR="00EF33E6" w:rsidRPr="004F0289">
        <w:rPr>
          <w:sz w:val="28"/>
          <w:szCs w:val="28"/>
          <w:lang w:val="uk-UA"/>
        </w:rPr>
        <w:t>фізичної,</w:t>
      </w:r>
      <w:r w:rsidR="00EF33E6">
        <w:rPr>
          <w:sz w:val="28"/>
          <w:szCs w:val="28"/>
          <w:lang w:val="uk-UA"/>
        </w:rPr>
        <w:t xml:space="preserve"> </w:t>
      </w:r>
      <w:r w:rsidR="00EF33E6" w:rsidRPr="004F0289">
        <w:rPr>
          <w:sz w:val="28"/>
          <w:szCs w:val="28"/>
          <w:lang w:val="uk-UA"/>
        </w:rPr>
        <w:t>інформаційної</w:t>
      </w:r>
      <w:r w:rsidR="00EF33E6">
        <w:rPr>
          <w:sz w:val="28"/>
          <w:szCs w:val="28"/>
          <w:lang w:val="uk-UA"/>
        </w:rPr>
        <w:t xml:space="preserve">, </w:t>
      </w:r>
      <w:r w:rsidR="00EF33E6" w:rsidRPr="004F0289">
        <w:rPr>
          <w:sz w:val="28"/>
          <w:szCs w:val="28"/>
          <w:lang w:val="uk-UA"/>
        </w:rPr>
        <w:t>цифрової,</w:t>
      </w:r>
      <w:r w:rsidR="00EF33E6">
        <w:rPr>
          <w:sz w:val="28"/>
          <w:szCs w:val="28"/>
          <w:lang w:val="uk-UA"/>
        </w:rPr>
        <w:t xml:space="preserve"> </w:t>
      </w:r>
      <w:r w:rsidR="00EF33E6" w:rsidRPr="004F0289">
        <w:rPr>
          <w:sz w:val="28"/>
          <w:szCs w:val="28"/>
          <w:lang w:val="uk-UA"/>
        </w:rPr>
        <w:t>суспільної</w:t>
      </w:r>
      <w:r w:rsidR="00EF33E6">
        <w:rPr>
          <w:sz w:val="28"/>
          <w:szCs w:val="28"/>
          <w:lang w:val="uk-UA"/>
        </w:rPr>
        <w:t xml:space="preserve"> та громадянської</w:t>
      </w:r>
      <w:r w:rsidR="00EF33E6" w:rsidRPr="004F0289">
        <w:rPr>
          <w:sz w:val="28"/>
          <w:szCs w:val="28"/>
          <w:lang w:val="uk-UA"/>
        </w:rPr>
        <w:t>,</w:t>
      </w:r>
      <w:r w:rsidR="00EF33E6">
        <w:rPr>
          <w:sz w:val="28"/>
          <w:szCs w:val="28"/>
          <w:lang w:val="uk-UA"/>
        </w:rPr>
        <w:t xml:space="preserve"> </w:t>
      </w:r>
      <w:r w:rsidR="00EF33E6" w:rsidRPr="004F0289">
        <w:rPr>
          <w:sz w:val="28"/>
          <w:szCs w:val="28"/>
          <w:lang w:val="uk-UA"/>
        </w:rPr>
        <w:t>освітньої,</w:t>
      </w:r>
      <w:r w:rsidR="00EF33E6" w:rsidRPr="00EF33E6">
        <w:rPr>
          <w:sz w:val="28"/>
          <w:szCs w:val="28"/>
          <w:lang w:val="uk-UA"/>
        </w:rPr>
        <w:t xml:space="preserve"> </w:t>
      </w:r>
      <w:r w:rsidR="00EF33E6" w:rsidRPr="004F0289">
        <w:rPr>
          <w:sz w:val="28"/>
          <w:szCs w:val="28"/>
          <w:lang w:val="uk-UA"/>
        </w:rPr>
        <w:t>економічної</w:t>
      </w:r>
      <w:r w:rsidR="00EF33E6">
        <w:rPr>
          <w:sz w:val="28"/>
          <w:szCs w:val="28"/>
          <w:lang w:val="uk-UA"/>
        </w:rPr>
        <w:t>:</w:t>
      </w:r>
    </w:p>
    <w:p w:rsidR="00BC0604" w:rsidRPr="004F0289" w:rsidRDefault="00BC0604" w:rsidP="00CC1A69">
      <w:pPr>
        <w:ind w:firstLine="709"/>
        <w:jc w:val="both"/>
        <w:rPr>
          <w:sz w:val="28"/>
          <w:szCs w:val="28"/>
          <w:lang w:val="uk-UA"/>
        </w:rPr>
      </w:pPr>
    </w:p>
    <w:p w:rsidR="00BC0604" w:rsidRPr="004F0289" w:rsidRDefault="00BC0604" w:rsidP="00CC1A69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0289">
        <w:rPr>
          <w:sz w:val="28"/>
          <w:szCs w:val="28"/>
          <w:shd w:val="clear" w:color="auto" w:fill="FFFFFF"/>
          <w:lang w:val="uk-UA"/>
        </w:rPr>
        <w:t xml:space="preserve">1. Затвердити </w:t>
      </w:r>
      <w:hyperlink r:id="rId11" w:anchor="n12" w:history="1">
        <w:r w:rsidRPr="004F0289">
          <w:rPr>
            <w:sz w:val="28"/>
            <w:szCs w:val="28"/>
            <w:shd w:val="clear" w:color="auto" w:fill="FFFFFF"/>
            <w:lang w:val="uk-UA"/>
          </w:rPr>
          <w:t xml:space="preserve">план заходів </w:t>
        </w:r>
        <w:r w:rsidR="00BB29EE" w:rsidRPr="004F0289">
          <w:rPr>
            <w:sz w:val="28"/>
            <w:szCs w:val="28"/>
            <w:shd w:val="clear" w:color="auto" w:fill="FFFFFF"/>
            <w:lang w:val="uk-UA"/>
          </w:rPr>
          <w:t xml:space="preserve">із впровадження безбар’єрного простору у Дніпропетровській області </w:t>
        </w:r>
        <w:r w:rsidRPr="004F0289">
          <w:rPr>
            <w:sz w:val="28"/>
            <w:szCs w:val="28"/>
            <w:shd w:val="clear" w:color="auto" w:fill="FFFFFF"/>
            <w:lang w:val="uk-UA"/>
          </w:rPr>
          <w:t xml:space="preserve">на </w:t>
        </w:r>
        <w:r w:rsidR="00CC1A69" w:rsidRPr="004F0289">
          <w:rPr>
            <w:bCs/>
            <w:sz w:val="28"/>
            <w:szCs w:val="28"/>
            <w:shd w:val="clear" w:color="auto" w:fill="FFFFFF"/>
            <w:lang w:val="uk-UA"/>
          </w:rPr>
          <w:t>202</w:t>
        </w:r>
        <w:r w:rsidR="00CD7101">
          <w:rPr>
            <w:bCs/>
            <w:sz w:val="28"/>
            <w:szCs w:val="28"/>
            <w:shd w:val="clear" w:color="auto" w:fill="FFFFFF"/>
            <w:lang w:val="uk-UA"/>
          </w:rPr>
          <w:t>5</w:t>
        </w:r>
        <w:r w:rsidR="00CC1A69" w:rsidRPr="004F0289">
          <w:rPr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="00BB29EE" w:rsidRPr="004F0289">
          <w:rPr>
            <w:sz w:val="28"/>
            <w:szCs w:val="28"/>
            <w:shd w:val="clear" w:color="auto" w:fill="FFFFFF"/>
            <w:lang w:val="uk-UA"/>
          </w:rPr>
          <w:t>–</w:t>
        </w:r>
        <w:r w:rsidR="00CC1A69" w:rsidRPr="004F0289">
          <w:rPr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Pr="004F0289">
          <w:rPr>
            <w:sz w:val="28"/>
            <w:szCs w:val="28"/>
            <w:shd w:val="clear" w:color="auto" w:fill="FFFFFF"/>
            <w:lang w:val="uk-UA"/>
          </w:rPr>
          <w:t>202</w:t>
        </w:r>
        <w:r w:rsidR="00CD7101">
          <w:rPr>
            <w:sz w:val="28"/>
            <w:szCs w:val="28"/>
            <w:shd w:val="clear" w:color="auto" w:fill="FFFFFF"/>
            <w:lang w:val="uk-UA"/>
          </w:rPr>
          <w:t>6</w:t>
        </w:r>
        <w:r w:rsidRPr="004F0289">
          <w:rPr>
            <w:sz w:val="28"/>
            <w:szCs w:val="28"/>
            <w:shd w:val="clear" w:color="auto" w:fill="FFFFFF"/>
            <w:lang w:val="uk-UA"/>
          </w:rPr>
          <w:t xml:space="preserve"> роки </w:t>
        </w:r>
      </w:hyperlink>
      <w:r w:rsidRPr="004F0289">
        <w:rPr>
          <w:sz w:val="28"/>
          <w:szCs w:val="28"/>
          <w:shd w:val="clear" w:color="auto" w:fill="FFFFFF"/>
          <w:lang w:val="uk-UA"/>
        </w:rPr>
        <w:t xml:space="preserve">(далі </w:t>
      </w:r>
      <w:r w:rsidR="005B09AA" w:rsidRPr="004F0289">
        <w:rPr>
          <w:sz w:val="28"/>
          <w:szCs w:val="28"/>
          <w:shd w:val="clear" w:color="auto" w:fill="FFFFFF"/>
          <w:lang w:val="uk-UA"/>
        </w:rPr>
        <w:t>–</w:t>
      </w:r>
      <w:r w:rsidRPr="004F0289">
        <w:rPr>
          <w:sz w:val="28"/>
          <w:szCs w:val="28"/>
          <w:shd w:val="clear" w:color="auto" w:fill="FFFFFF"/>
          <w:lang w:val="uk-UA"/>
        </w:rPr>
        <w:t xml:space="preserve"> План заходів)</w:t>
      </w:r>
      <w:r w:rsidR="00CD7101">
        <w:rPr>
          <w:sz w:val="28"/>
          <w:szCs w:val="28"/>
          <w:shd w:val="clear" w:color="auto" w:fill="FFFFFF"/>
          <w:lang w:val="uk-UA"/>
        </w:rPr>
        <w:t>,</w:t>
      </w:r>
      <w:r w:rsidRPr="004F0289">
        <w:rPr>
          <w:sz w:val="28"/>
          <w:szCs w:val="28"/>
          <w:shd w:val="clear" w:color="auto" w:fill="FFFFFF"/>
          <w:lang w:val="uk-UA"/>
        </w:rPr>
        <w:t xml:space="preserve"> </w:t>
      </w:r>
      <w:r w:rsidR="00CD7101">
        <w:rPr>
          <w:sz w:val="28"/>
          <w:szCs w:val="28"/>
          <w:shd w:val="clear" w:color="auto" w:fill="FFFFFF"/>
          <w:lang w:val="uk-UA"/>
        </w:rPr>
        <w:t xml:space="preserve">що </w:t>
      </w:r>
      <w:r w:rsidRPr="004F0289">
        <w:rPr>
          <w:sz w:val="28"/>
          <w:szCs w:val="28"/>
          <w:shd w:val="clear" w:color="auto" w:fill="FFFFFF"/>
          <w:lang w:val="uk-UA"/>
        </w:rPr>
        <w:t>додається.</w:t>
      </w:r>
    </w:p>
    <w:p w:rsidR="00BC0604" w:rsidRPr="004F0289" w:rsidRDefault="00BC0604" w:rsidP="00CC1A69">
      <w:pPr>
        <w:ind w:firstLine="709"/>
        <w:jc w:val="both"/>
        <w:rPr>
          <w:sz w:val="28"/>
          <w:szCs w:val="28"/>
          <w:lang w:val="uk-UA"/>
        </w:rPr>
      </w:pPr>
    </w:p>
    <w:p w:rsidR="00BC0604" w:rsidRPr="004F0289" w:rsidRDefault="00BC0604" w:rsidP="00CC1A69">
      <w:pPr>
        <w:ind w:firstLine="567"/>
        <w:jc w:val="both"/>
        <w:rPr>
          <w:sz w:val="28"/>
          <w:szCs w:val="28"/>
          <w:lang w:val="uk-UA"/>
        </w:rPr>
      </w:pPr>
      <w:r w:rsidRPr="004F0289">
        <w:rPr>
          <w:sz w:val="28"/>
          <w:szCs w:val="28"/>
          <w:lang w:val="uk-UA"/>
        </w:rPr>
        <w:t xml:space="preserve">2. Керівникам структурних підрозділів облдержадміністрації, </w:t>
      </w:r>
      <w:r w:rsidR="006A2A9C" w:rsidRPr="004F0289">
        <w:rPr>
          <w:sz w:val="28"/>
          <w:szCs w:val="28"/>
          <w:lang w:val="uk-UA"/>
        </w:rPr>
        <w:t xml:space="preserve">які </w:t>
      </w:r>
      <w:r w:rsidRPr="004F0289">
        <w:rPr>
          <w:sz w:val="28"/>
          <w:szCs w:val="28"/>
          <w:lang w:val="uk-UA"/>
        </w:rPr>
        <w:t>відповідальн</w:t>
      </w:r>
      <w:r w:rsidR="006A2A9C" w:rsidRPr="004F0289">
        <w:rPr>
          <w:sz w:val="28"/>
          <w:szCs w:val="28"/>
          <w:lang w:val="uk-UA"/>
        </w:rPr>
        <w:t>і</w:t>
      </w:r>
      <w:r w:rsidRPr="004F0289">
        <w:rPr>
          <w:sz w:val="28"/>
          <w:szCs w:val="28"/>
          <w:lang w:val="uk-UA"/>
        </w:rPr>
        <w:t xml:space="preserve"> за виконання Плану заходів, надавати до управління містобудування та архітектури облдержадміністрації щоквартальні звіти про виконання Плану заходів до </w:t>
      </w:r>
      <w:r w:rsidR="005B09AA" w:rsidRPr="004F0289">
        <w:rPr>
          <w:sz w:val="28"/>
          <w:szCs w:val="28"/>
          <w:lang w:val="uk-UA"/>
        </w:rPr>
        <w:t>0</w:t>
      </w:r>
      <w:r w:rsidRPr="004F0289">
        <w:rPr>
          <w:sz w:val="28"/>
          <w:szCs w:val="28"/>
          <w:lang w:val="uk-UA"/>
        </w:rPr>
        <w:t>5 числа місяця, що настає за звітним періодом.</w:t>
      </w:r>
    </w:p>
    <w:p w:rsidR="00BC0604" w:rsidRPr="004F0289" w:rsidRDefault="00BC0604" w:rsidP="00CC1A69">
      <w:pPr>
        <w:ind w:firstLine="709"/>
        <w:jc w:val="both"/>
        <w:rPr>
          <w:sz w:val="28"/>
          <w:szCs w:val="28"/>
          <w:lang w:val="uk-UA"/>
        </w:rPr>
      </w:pPr>
    </w:p>
    <w:p w:rsidR="00BC0604" w:rsidRPr="004F0289" w:rsidRDefault="00BC0604" w:rsidP="00CC1A69">
      <w:pPr>
        <w:ind w:firstLine="567"/>
        <w:jc w:val="both"/>
        <w:rPr>
          <w:sz w:val="28"/>
          <w:szCs w:val="28"/>
          <w:lang w:val="uk-UA"/>
        </w:rPr>
      </w:pPr>
      <w:r w:rsidRPr="004F0289">
        <w:rPr>
          <w:sz w:val="28"/>
          <w:szCs w:val="28"/>
          <w:lang w:val="uk-UA"/>
        </w:rPr>
        <w:t xml:space="preserve">3. Рекомендувати сільським, селищним, міським головам та зобов’язати голів райдержадміністрацій надавати до управління містобудування та архітектури облдержадміністрації щоквартальні звіти про виконання Плану заходів до </w:t>
      </w:r>
      <w:r w:rsidR="005B09AA" w:rsidRPr="004F0289">
        <w:rPr>
          <w:sz w:val="28"/>
          <w:szCs w:val="28"/>
          <w:lang w:val="uk-UA"/>
        </w:rPr>
        <w:t>0</w:t>
      </w:r>
      <w:r w:rsidRPr="004F0289">
        <w:rPr>
          <w:sz w:val="28"/>
          <w:szCs w:val="28"/>
          <w:lang w:val="uk-UA"/>
        </w:rPr>
        <w:t>5 числа місяця, що настає за звітним періодом.</w:t>
      </w:r>
    </w:p>
    <w:p w:rsidR="00BC0604" w:rsidRPr="004F0289" w:rsidRDefault="00CC1A69" w:rsidP="00CC1A69">
      <w:pPr>
        <w:tabs>
          <w:tab w:val="left" w:pos="4820"/>
        </w:tabs>
        <w:ind w:firstLine="567"/>
        <w:jc w:val="both"/>
        <w:rPr>
          <w:sz w:val="28"/>
          <w:szCs w:val="28"/>
          <w:lang w:val="uk-UA"/>
        </w:rPr>
      </w:pPr>
      <w:r w:rsidRPr="004F028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5832C" wp14:editId="37C621A0">
                <wp:simplePos x="0" y="0"/>
                <wp:positionH relativeFrom="column">
                  <wp:posOffset>2872740</wp:posOffset>
                </wp:positionH>
                <wp:positionV relativeFrom="paragraph">
                  <wp:posOffset>-443865</wp:posOffset>
                </wp:positionV>
                <wp:extent cx="333375" cy="3429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A69" w:rsidRPr="00CC1A69" w:rsidRDefault="00CC1A69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C1A69">
                              <w:rPr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6.2pt;margin-top:-34.95pt;width:26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" fillcolor="white [3201]" stroked="f" strokeweight=".5pt">
                <v:textbox>
                  <w:txbxContent>
                    <w:p w:rsidR="00CC1A69" w:rsidRPr="00CC1A69" w:rsidRDefault="00CC1A69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CC1A69">
                        <w:rPr>
                          <w:sz w:val="28"/>
                          <w:szCs w:val="28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C0604" w:rsidRPr="004F0289">
        <w:rPr>
          <w:sz w:val="28"/>
          <w:szCs w:val="28"/>
          <w:lang w:val="uk-UA"/>
        </w:rPr>
        <w:t>4. Координацію виконання цього розпорядження покласти на управління містобудування та архітектури облдержадміністрації, контроль – на заступника голови облдержадміністрації згідно з розподілом обов’язків керівництва</w:t>
      </w:r>
      <w:r w:rsidRPr="004F0289">
        <w:rPr>
          <w:sz w:val="28"/>
          <w:szCs w:val="28"/>
          <w:lang w:val="uk-UA"/>
        </w:rPr>
        <w:t xml:space="preserve"> облдержадміністрації.</w:t>
      </w:r>
    </w:p>
    <w:p w:rsidR="00CC1A69" w:rsidRPr="004F0289" w:rsidRDefault="00CC1A69" w:rsidP="00CC1A69">
      <w:pPr>
        <w:tabs>
          <w:tab w:val="left" w:pos="4820"/>
        </w:tabs>
        <w:ind w:firstLine="567"/>
        <w:jc w:val="both"/>
        <w:rPr>
          <w:sz w:val="28"/>
          <w:szCs w:val="28"/>
          <w:lang w:val="uk-UA"/>
        </w:rPr>
      </w:pPr>
    </w:p>
    <w:p w:rsidR="00CC1A69" w:rsidRPr="004F0289" w:rsidRDefault="00CC1A69" w:rsidP="00CC1A69">
      <w:pPr>
        <w:jc w:val="both"/>
        <w:rPr>
          <w:sz w:val="28"/>
          <w:szCs w:val="28"/>
          <w:lang w:val="uk-UA"/>
        </w:rPr>
      </w:pPr>
    </w:p>
    <w:p w:rsidR="00CC1A69" w:rsidRPr="004F0289" w:rsidRDefault="00CC1A69" w:rsidP="00CC1A69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0"/>
      </w:tblGrid>
      <w:tr w:rsidR="00BC0604" w:rsidRPr="004F0289" w:rsidTr="00BC0604">
        <w:trPr>
          <w:tblCellSpacing w:w="0" w:type="dxa"/>
        </w:trPr>
        <w:tc>
          <w:tcPr>
            <w:tcW w:w="2427" w:type="pct"/>
            <w:hideMark/>
          </w:tcPr>
          <w:p w:rsidR="00BC0604" w:rsidRPr="004F0289" w:rsidRDefault="00BC0604" w:rsidP="00CC1A69">
            <w:pPr>
              <w:rPr>
                <w:sz w:val="28"/>
                <w:szCs w:val="28"/>
                <w:lang w:val="uk-UA" w:eastAsia="en-US"/>
              </w:rPr>
            </w:pPr>
            <w:r w:rsidRPr="004F0289">
              <w:rPr>
                <w:sz w:val="28"/>
                <w:szCs w:val="28"/>
                <w:lang w:val="uk-UA" w:eastAsia="en-US"/>
              </w:rPr>
              <w:t>Голова облдержадміністрації</w:t>
            </w:r>
          </w:p>
        </w:tc>
        <w:tc>
          <w:tcPr>
            <w:tcW w:w="2573" w:type="pct"/>
            <w:vAlign w:val="bottom"/>
            <w:hideMark/>
          </w:tcPr>
          <w:p w:rsidR="00BC0604" w:rsidRPr="004F0289" w:rsidRDefault="00BC0604" w:rsidP="00CC1A69">
            <w:pPr>
              <w:jc w:val="right"/>
              <w:rPr>
                <w:sz w:val="28"/>
                <w:szCs w:val="28"/>
                <w:lang w:val="uk-UA" w:eastAsia="en-US"/>
              </w:rPr>
            </w:pPr>
            <w:r w:rsidRPr="004F0289">
              <w:rPr>
                <w:sz w:val="28"/>
                <w:szCs w:val="28"/>
                <w:lang w:val="uk-UA" w:eastAsia="en-US"/>
              </w:rPr>
              <w:t>Сергій ЛИСАК</w:t>
            </w:r>
          </w:p>
        </w:tc>
      </w:tr>
    </w:tbl>
    <w:p w:rsidR="00C34BAD" w:rsidRPr="004F0289" w:rsidRDefault="00C34BAD" w:rsidP="00CC1A69">
      <w:pPr>
        <w:jc w:val="center"/>
        <w:rPr>
          <w:sz w:val="28"/>
          <w:szCs w:val="28"/>
          <w:lang w:val="uk-UA"/>
        </w:rPr>
      </w:pPr>
    </w:p>
    <w:p w:rsidR="00BC0604" w:rsidRPr="004F0289" w:rsidRDefault="00BC0604" w:rsidP="00CC1A69">
      <w:pPr>
        <w:jc w:val="center"/>
        <w:rPr>
          <w:sz w:val="28"/>
          <w:szCs w:val="28"/>
          <w:lang w:val="uk-UA"/>
        </w:rPr>
      </w:pPr>
    </w:p>
    <w:p w:rsidR="00BC0604" w:rsidRPr="004F0289" w:rsidRDefault="00BC0604" w:rsidP="00CC1A69">
      <w:pPr>
        <w:jc w:val="center"/>
        <w:rPr>
          <w:sz w:val="28"/>
          <w:szCs w:val="28"/>
          <w:lang w:val="uk-UA"/>
        </w:rPr>
      </w:pPr>
    </w:p>
    <w:p w:rsidR="00E562AF" w:rsidRDefault="00E562AF" w:rsidP="00713CED">
      <w:pPr>
        <w:rPr>
          <w:sz w:val="28"/>
          <w:szCs w:val="28"/>
          <w:lang w:val="uk-UA"/>
        </w:rPr>
      </w:pPr>
      <w:bookmarkStart w:id="0" w:name="_GoBack"/>
      <w:bookmarkEnd w:id="0"/>
    </w:p>
    <w:sectPr w:rsidR="00E562AF" w:rsidSect="00CC1A69">
      <w:type w:val="continuous"/>
      <w:pgSz w:w="11906" w:h="16838" w:code="9"/>
      <w:pgMar w:top="1134" w:right="567" w:bottom="1418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5F" w:rsidRDefault="00B7485F" w:rsidP="00391C2E">
      <w:r>
        <w:separator/>
      </w:r>
    </w:p>
  </w:endnote>
  <w:endnote w:type="continuationSeparator" w:id="0">
    <w:p w:rsidR="00B7485F" w:rsidRDefault="00B7485F" w:rsidP="0039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Arial"/>
    <w:charset w:val="CC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5F" w:rsidRDefault="00B7485F" w:rsidP="00391C2E">
      <w:r>
        <w:separator/>
      </w:r>
    </w:p>
  </w:footnote>
  <w:footnote w:type="continuationSeparator" w:id="0">
    <w:p w:rsidR="00B7485F" w:rsidRDefault="00B7485F" w:rsidP="0039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234"/>
    <w:multiLevelType w:val="hybridMultilevel"/>
    <w:tmpl w:val="EACC4A8A"/>
    <w:lvl w:ilvl="0" w:tplc="84BC84AA">
      <w:start w:val="6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2865A3"/>
    <w:multiLevelType w:val="hybridMultilevel"/>
    <w:tmpl w:val="0144F9B4"/>
    <w:lvl w:ilvl="0" w:tplc="1E4A82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7B6740"/>
    <w:multiLevelType w:val="hybridMultilevel"/>
    <w:tmpl w:val="F8126C2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A3A4B"/>
    <w:multiLevelType w:val="hybridMultilevel"/>
    <w:tmpl w:val="6ADA909C"/>
    <w:lvl w:ilvl="0" w:tplc="BD32D8CA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C40BD"/>
    <w:multiLevelType w:val="hybridMultilevel"/>
    <w:tmpl w:val="FC1A3C76"/>
    <w:lvl w:ilvl="0" w:tplc="13561F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D7735"/>
    <w:multiLevelType w:val="hybridMultilevel"/>
    <w:tmpl w:val="EB084726"/>
    <w:lvl w:ilvl="0" w:tplc="29725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B0E88"/>
    <w:multiLevelType w:val="hybridMultilevel"/>
    <w:tmpl w:val="4AFAD4AC"/>
    <w:lvl w:ilvl="0" w:tplc="4BDE08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83B"/>
    <w:multiLevelType w:val="hybridMultilevel"/>
    <w:tmpl w:val="21F639E8"/>
    <w:lvl w:ilvl="0" w:tplc="902ED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9A1F02"/>
    <w:multiLevelType w:val="hybridMultilevel"/>
    <w:tmpl w:val="2EB0A17E"/>
    <w:lvl w:ilvl="0" w:tplc="05166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665964"/>
    <w:multiLevelType w:val="hybridMultilevel"/>
    <w:tmpl w:val="779AE8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FF7196D"/>
    <w:multiLevelType w:val="hybridMultilevel"/>
    <w:tmpl w:val="FFE6BD9C"/>
    <w:lvl w:ilvl="0" w:tplc="567E723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562ADF"/>
    <w:multiLevelType w:val="hybridMultilevel"/>
    <w:tmpl w:val="9BBC1E3A"/>
    <w:lvl w:ilvl="0" w:tplc="05EA2C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1D"/>
    <w:rsid w:val="00030A15"/>
    <w:rsid w:val="00034BF0"/>
    <w:rsid w:val="00041E4C"/>
    <w:rsid w:val="00045F02"/>
    <w:rsid w:val="00072604"/>
    <w:rsid w:val="00084203"/>
    <w:rsid w:val="000874E2"/>
    <w:rsid w:val="000B0495"/>
    <w:rsid w:val="000B0847"/>
    <w:rsid w:val="000C73AA"/>
    <w:rsid w:val="000D5E29"/>
    <w:rsid w:val="0010690A"/>
    <w:rsid w:val="0010743A"/>
    <w:rsid w:val="00113A1C"/>
    <w:rsid w:val="0013707D"/>
    <w:rsid w:val="001403F5"/>
    <w:rsid w:val="00142D8C"/>
    <w:rsid w:val="001607A1"/>
    <w:rsid w:val="0017083E"/>
    <w:rsid w:val="001865F7"/>
    <w:rsid w:val="00194F1B"/>
    <w:rsid w:val="00197385"/>
    <w:rsid w:val="001A2232"/>
    <w:rsid w:val="001B44B9"/>
    <w:rsid w:val="001B4A5E"/>
    <w:rsid w:val="001C0CDF"/>
    <w:rsid w:val="001D1FC4"/>
    <w:rsid w:val="001E4F1E"/>
    <w:rsid w:val="001E54B8"/>
    <w:rsid w:val="001E7B79"/>
    <w:rsid w:val="001E7F95"/>
    <w:rsid w:val="00200EE1"/>
    <w:rsid w:val="00207118"/>
    <w:rsid w:val="00225828"/>
    <w:rsid w:val="00225DC3"/>
    <w:rsid w:val="002419BD"/>
    <w:rsid w:val="00252597"/>
    <w:rsid w:val="00265EB1"/>
    <w:rsid w:val="00270676"/>
    <w:rsid w:val="002711F4"/>
    <w:rsid w:val="002723E6"/>
    <w:rsid w:val="0029027C"/>
    <w:rsid w:val="002977F0"/>
    <w:rsid w:val="002A3FF5"/>
    <w:rsid w:val="002B211D"/>
    <w:rsid w:val="002C0E77"/>
    <w:rsid w:val="002C1389"/>
    <w:rsid w:val="002E20E9"/>
    <w:rsid w:val="00302C08"/>
    <w:rsid w:val="003113E1"/>
    <w:rsid w:val="00314BFD"/>
    <w:rsid w:val="00322053"/>
    <w:rsid w:val="0033465B"/>
    <w:rsid w:val="00336C96"/>
    <w:rsid w:val="00345FEC"/>
    <w:rsid w:val="00352A3C"/>
    <w:rsid w:val="0035508C"/>
    <w:rsid w:val="003736AD"/>
    <w:rsid w:val="003771F6"/>
    <w:rsid w:val="003913B1"/>
    <w:rsid w:val="00391C2E"/>
    <w:rsid w:val="00395778"/>
    <w:rsid w:val="003B6564"/>
    <w:rsid w:val="003D2629"/>
    <w:rsid w:val="003D56CF"/>
    <w:rsid w:val="003E62BD"/>
    <w:rsid w:val="00425DEB"/>
    <w:rsid w:val="00431FF0"/>
    <w:rsid w:val="00436A05"/>
    <w:rsid w:val="00437947"/>
    <w:rsid w:val="00450156"/>
    <w:rsid w:val="00456C57"/>
    <w:rsid w:val="00456C63"/>
    <w:rsid w:val="00462D83"/>
    <w:rsid w:val="0048470E"/>
    <w:rsid w:val="00490C58"/>
    <w:rsid w:val="00491B84"/>
    <w:rsid w:val="00496C7D"/>
    <w:rsid w:val="004B23EC"/>
    <w:rsid w:val="004B392D"/>
    <w:rsid w:val="004B4C39"/>
    <w:rsid w:val="004C4F31"/>
    <w:rsid w:val="004E0546"/>
    <w:rsid w:val="004F0289"/>
    <w:rsid w:val="0050355C"/>
    <w:rsid w:val="005067FD"/>
    <w:rsid w:val="00537AF6"/>
    <w:rsid w:val="0054172F"/>
    <w:rsid w:val="0054730D"/>
    <w:rsid w:val="00553CE6"/>
    <w:rsid w:val="00566F29"/>
    <w:rsid w:val="00570621"/>
    <w:rsid w:val="005719E5"/>
    <w:rsid w:val="005873B0"/>
    <w:rsid w:val="0059535F"/>
    <w:rsid w:val="005A6B85"/>
    <w:rsid w:val="005A7BAB"/>
    <w:rsid w:val="005B09AA"/>
    <w:rsid w:val="005B3EA4"/>
    <w:rsid w:val="005B530B"/>
    <w:rsid w:val="005D5C3A"/>
    <w:rsid w:val="005D71FB"/>
    <w:rsid w:val="00606878"/>
    <w:rsid w:val="00645128"/>
    <w:rsid w:val="0067677F"/>
    <w:rsid w:val="00694183"/>
    <w:rsid w:val="00697117"/>
    <w:rsid w:val="006A2A9C"/>
    <w:rsid w:val="006A763D"/>
    <w:rsid w:val="006E1378"/>
    <w:rsid w:val="006E5580"/>
    <w:rsid w:val="006E6F84"/>
    <w:rsid w:val="006F0095"/>
    <w:rsid w:val="00703B10"/>
    <w:rsid w:val="00713CED"/>
    <w:rsid w:val="007203C9"/>
    <w:rsid w:val="00721504"/>
    <w:rsid w:val="007273CD"/>
    <w:rsid w:val="0073614D"/>
    <w:rsid w:val="0074238E"/>
    <w:rsid w:val="00743EEF"/>
    <w:rsid w:val="007452D2"/>
    <w:rsid w:val="00746D39"/>
    <w:rsid w:val="007531C3"/>
    <w:rsid w:val="00753C9B"/>
    <w:rsid w:val="00771958"/>
    <w:rsid w:val="00782846"/>
    <w:rsid w:val="007B440B"/>
    <w:rsid w:val="007B7E11"/>
    <w:rsid w:val="007C39FE"/>
    <w:rsid w:val="007C7B93"/>
    <w:rsid w:val="007F137D"/>
    <w:rsid w:val="00825532"/>
    <w:rsid w:val="008377F9"/>
    <w:rsid w:val="008651D0"/>
    <w:rsid w:val="008705A0"/>
    <w:rsid w:val="0088150D"/>
    <w:rsid w:val="008B5D3C"/>
    <w:rsid w:val="008C2ED0"/>
    <w:rsid w:val="008D565A"/>
    <w:rsid w:val="008D6814"/>
    <w:rsid w:val="008E61E3"/>
    <w:rsid w:val="008F0FC4"/>
    <w:rsid w:val="008F180B"/>
    <w:rsid w:val="00904CFD"/>
    <w:rsid w:val="00914A9E"/>
    <w:rsid w:val="00941BE1"/>
    <w:rsid w:val="009458C4"/>
    <w:rsid w:val="00966DE4"/>
    <w:rsid w:val="009958AF"/>
    <w:rsid w:val="009A2FCF"/>
    <w:rsid w:val="009C256E"/>
    <w:rsid w:val="009C45CA"/>
    <w:rsid w:val="009D6B1B"/>
    <w:rsid w:val="009E3BE6"/>
    <w:rsid w:val="009F078C"/>
    <w:rsid w:val="009F6A05"/>
    <w:rsid w:val="00A00F60"/>
    <w:rsid w:val="00A011F9"/>
    <w:rsid w:val="00A056CB"/>
    <w:rsid w:val="00A37318"/>
    <w:rsid w:val="00A40EB4"/>
    <w:rsid w:val="00A428E9"/>
    <w:rsid w:val="00A43E89"/>
    <w:rsid w:val="00A473E6"/>
    <w:rsid w:val="00A538F7"/>
    <w:rsid w:val="00A60F3A"/>
    <w:rsid w:val="00A664EC"/>
    <w:rsid w:val="00A67E18"/>
    <w:rsid w:val="00A84080"/>
    <w:rsid w:val="00A84B92"/>
    <w:rsid w:val="00AA6E62"/>
    <w:rsid w:val="00AB2E5D"/>
    <w:rsid w:val="00AB659A"/>
    <w:rsid w:val="00AB689A"/>
    <w:rsid w:val="00AC69F9"/>
    <w:rsid w:val="00AC6C8C"/>
    <w:rsid w:val="00AD16CF"/>
    <w:rsid w:val="00AD435B"/>
    <w:rsid w:val="00AE3678"/>
    <w:rsid w:val="00AF25B7"/>
    <w:rsid w:val="00B052AC"/>
    <w:rsid w:val="00B06EA8"/>
    <w:rsid w:val="00B14A9E"/>
    <w:rsid w:val="00B162AD"/>
    <w:rsid w:val="00B17B21"/>
    <w:rsid w:val="00B26103"/>
    <w:rsid w:val="00B7485F"/>
    <w:rsid w:val="00B7555F"/>
    <w:rsid w:val="00B90070"/>
    <w:rsid w:val="00B94799"/>
    <w:rsid w:val="00B97045"/>
    <w:rsid w:val="00BA5ADD"/>
    <w:rsid w:val="00BA68CF"/>
    <w:rsid w:val="00BA6EFE"/>
    <w:rsid w:val="00BB29EE"/>
    <w:rsid w:val="00BC0604"/>
    <w:rsid w:val="00BD24E5"/>
    <w:rsid w:val="00BF135F"/>
    <w:rsid w:val="00C05EAE"/>
    <w:rsid w:val="00C07F82"/>
    <w:rsid w:val="00C250E1"/>
    <w:rsid w:val="00C30147"/>
    <w:rsid w:val="00C34BAD"/>
    <w:rsid w:val="00C53795"/>
    <w:rsid w:val="00C54F6D"/>
    <w:rsid w:val="00C55A71"/>
    <w:rsid w:val="00C76A50"/>
    <w:rsid w:val="00C82547"/>
    <w:rsid w:val="00C84169"/>
    <w:rsid w:val="00C87B61"/>
    <w:rsid w:val="00C95986"/>
    <w:rsid w:val="00C97FE9"/>
    <w:rsid w:val="00CB723B"/>
    <w:rsid w:val="00CC1A69"/>
    <w:rsid w:val="00CC1AA0"/>
    <w:rsid w:val="00CC6250"/>
    <w:rsid w:val="00CC7AA4"/>
    <w:rsid w:val="00CD7101"/>
    <w:rsid w:val="00CE4EF7"/>
    <w:rsid w:val="00CE7BE3"/>
    <w:rsid w:val="00CF0CB7"/>
    <w:rsid w:val="00CF3BBA"/>
    <w:rsid w:val="00CF51D7"/>
    <w:rsid w:val="00D02474"/>
    <w:rsid w:val="00D024F4"/>
    <w:rsid w:val="00D02C50"/>
    <w:rsid w:val="00D04B2C"/>
    <w:rsid w:val="00D17E32"/>
    <w:rsid w:val="00D25A15"/>
    <w:rsid w:val="00D25A4C"/>
    <w:rsid w:val="00D33435"/>
    <w:rsid w:val="00D33597"/>
    <w:rsid w:val="00D3790B"/>
    <w:rsid w:val="00D51FFD"/>
    <w:rsid w:val="00D53AFE"/>
    <w:rsid w:val="00D66538"/>
    <w:rsid w:val="00D9027A"/>
    <w:rsid w:val="00D93450"/>
    <w:rsid w:val="00DA2E38"/>
    <w:rsid w:val="00DC67F8"/>
    <w:rsid w:val="00DE42C5"/>
    <w:rsid w:val="00E16B7F"/>
    <w:rsid w:val="00E41B26"/>
    <w:rsid w:val="00E562AF"/>
    <w:rsid w:val="00E61FCC"/>
    <w:rsid w:val="00E75C6B"/>
    <w:rsid w:val="00E94184"/>
    <w:rsid w:val="00E96DD0"/>
    <w:rsid w:val="00E9707F"/>
    <w:rsid w:val="00EA747B"/>
    <w:rsid w:val="00EC1775"/>
    <w:rsid w:val="00EC278B"/>
    <w:rsid w:val="00ED55C2"/>
    <w:rsid w:val="00ED6409"/>
    <w:rsid w:val="00EF33E6"/>
    <w:rsid w:val="00F05666"/>
    <w:rsid w:val="00F110FE"/>
    <w:rsid w:val="00F129C9"/>
    <w:rsid w:val="00F360F1"/>
    <w:rsid w:val="00F42B11"/>
    <w:rsid w:val="00F472BD"/>
    <w:rsid w:val="00F543C2"/>
    <w:rsid w:val="00F70881"/>
    <w:rsid w:val="00F75FB4"/>
    <w:rsid w:val="00F77CAA"/>
    <w:rsid w:val="00F84BCD"/>
    <w:rsid w:val="00F869D1"/>
    <w:rsid w:val="00F918A3"/>
    <w:rsid w:val="00FA101F"/>
    <w:rsid w:val="00FA28AB"/>
    <w:rsid w:val="00FB7932"/>
    <w:rsid w:val="00FC3EC6"/>
    <w:rsid w:val="00FD3F5C"/>
    <w:rsid w:val="00FD501D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1D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73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736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3">
    <w:name w:val="heading 3"/>
    <w:basedOn w:val="a"/>
    <w:next w:val="a"/>
    <w:link w:val="30"/>
    <w:semiHidden/>
    <w:unhideWhenUsed/>
    <w:qFormat/>
    <w:rsid w:val="003736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4">
    <w:name w:val="heading 4"/>
    <w:basedOn w:val="a"/>
    <w:next w:val="a"/>
    <w:link w:val="40"/>
    <w:qFormat/>
    <w:rsid w:val="003736AD"/>
    <w:pPr>
      <w:keepNext/>
      <w:spacing w:line="216" w:lineRule="auto"/>
      <w:ind w:left="2832" w:firstLine="708"/>
      <w:jc w:val="both"/>
      <w:outlineLvl w:val="3"/>
    </w:pPr>
    <w:rPr>
      <w:rFonts w:eastAsiaTheme="majorEastAsia" w:cstheme="majorBidi"/>
      <w:b/>
    </w:rPr>
  </w:style>
  <w:style w:type="paragraph" w:styleId="5">
    <w:name w:val="heading 5"/>
    <w:basedOn w:val="a"/>
    <w:next w:val="a"/>
    <w:link w:val="50"/>
    <w:semiHidden/>
    <w:unhideWhenUsed/>
    <w:qFormat/>
    <w:rsid w:val="003736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736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736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736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3736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736AD"/>
    <w:rPr>
      <w:rFonts w:ascii="Bookman Old Style" w:eastAsiaTheme="majorEastAsia" w:hAnsi="Bookman Old Style" w:cstheme="majorBidi"/>
      <w:b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736AD"/>
    <w:pPr>
      <w:spacing w:line="192" w:lineRule="auto"/>
      <w:jc w:val="center"/>
    </w:pPr>
    <w:rPr>
      <w:rFonts w:eastAsiaTheme="majorEastAsia" w:cstheme="majorBidi"/>
      <w:b/>
    </w:rPr>
  </w:style>
  <w:style w:type="character" w:customStyle="1" w:styleId="a4">
    <w:name w:val="Название Знак"/>
    <w:link w:val="a3"/>
    <w:rsid w:val="003736AD"/>
    <w:rPr>
      <w:rFonts w:ascii="Bookman Old Style" w:eastAsiaTheme="majorEastAsia" w:hAnsi="Bookman Old Style" w:cstheme="majorBidi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736AD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736AD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736AD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3736AD"/>
    <w:rPr>
      <w:rFonts w:asciiTheme="majorHAnsi" w:eastAsiaTheme="majorEastAsia" w:hAnsiTheme="majorHAnsi" w:cstheme="majorBidi"/>
      <w:color w:val="77550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736AD"/>
    <w:rPr>
      <w:rFonts w:asciiTheme="majorHAnsi" w:eastAsiaTheme="majorEastAsia" w:hAnsiTheme="majorHAnsi" w:cstheme="majorBidi"/>
      <w:i/>
      <w:iCs/>
      <w:color w:val="77550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3736AD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3736AD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3736A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5">
    <w:name w:val="caption"/>
    <w:basedOn w:val="a"/>
    <w:next w:val="a"/>
    <w:semiHidden/>
    <w:unhideWhenUsed/>
    <w:qFormat/>
    <w:rsid w:val="003736AD"/>
    <w:pPr>
      <w:spacing w:after="200"/>
    </w:pPr>
    <w:rPr>
      <w:b/>
      <w:bCs/>
      <w:color w:val="F0AD00" w:themeColor="accent1"/>
      <w:sz w:val="18"/>
      <w:szCs w:val="18"/>
    </w:rPr>
  </w:style>
  <w:style w:type="paragraph" w:styleId="a6">
    <w:name w:val="Subtitle"/>
    <w:basedOn w:val="a"/>
    <w:next w:val="a"/>
    <w:link w:val="a7"/>
    <w:qFormat/>
    <w:rsid w:val="003736AD"/>
    <w:pPr>
      <w:numPr>
        <w:ilvl w:val="1"/>
      </w:numPr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3736AD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qFormat/>
    <w:rsid w:val="003736AD"/>
    <w:rPr>
      <w:b/>
      <w:bCs/>
    </w:rPr>
  </w:style>
  <w:style w:type="character" w:styleId="a9">
    <w:name w:val="Emphasis"/>
    <w:basedOn w:val="a0"/>
    <w:qFormat/>
    <w:rsid w:val="003736AD"/>
    <w:rPr>
      <w:i/>
      <w:iCs/>
    </w:rPr>
  </w:style>
  <w:style w:type="paragraph" w:styleId="aa">
    <w:name w:val="No Spacing"/>
    <w:qFormat/>
    <w:rsid w:val="003736AD"/>
    <w:rPr>
      <w:rFonts w:ascii="Bookman Old Style" w:hAnsi="Bookman Old Style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3736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36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736AD"/>
    <w:rPr>
      <w:rFonts w:ascii="Bookman Old Style" w:hAnsi="Bookman Old Style"/>
      <w:i/>
      <w:iCs/>
      <w:color w:val="000000" w:themeColor="text1"/>
      <w:sz w:val="26"/>
      <w:szCs w:val="26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3736AD"/>
    <w:pPr>
      <w:pBdr>
        <w:bottom w:val="single" w:sz="4" w:space="4" w:color="F0AD00" w:themeColor="accent1"/>
      </w:pBdr>
      <w:spacing w:before="200" w:after="280"/>
      <w:ind w:left="936" w:right="936"/>
    </w:pPr>
    <w:rPr>
      <w:b/>
      <w:bCs/>
      <w:i/>
      <w:iCs/>
      <w:color w:val="F0AD0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736AD"/>
    <w:rPr>
      <w:rFonts w:ascii="Bookman Old Style" w:hAnsi="Bookman Old Style"/>
      <w:b/>
      <w:bCs/>
      <w:i/>
      <w:iCs/>
      <w:color w:val="F0AD00" w:themeColor="accent1"/>
      <w:sz w:val="26"/>
      <w:szCs w:val="26"/>
      <w:lang w:eastAsia="ru-RU"/>
    </w:rPr>
  </w:style>
  <w:style w:type="character" w:styleId="ae">
    <w:name w:val="Subtle Emphasis"/>
    <w:basedOn w:val="a0"/>
    <w:uiPriority w:val="19"/>
    <w:qFormat/>
    <w:rsid w:val="003736A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736AD"/>
    <w:rPr>
      <w:b/>
      <w:bCs/>
      <w:i/>
      <w:iCs/>
      <w:color w:val="F0AD00" w:themeColor="accent1"/>
    </w:rPr>
  </w:style>
  <w:style w:type="character" w:styleId="af0">
    <w:name w:val="Subtle Reference"/>
    <w:basedOn w:val="a0"/>
    <w:uiPriority w:val="31"/>
    <w:qFormat/>
    <w:rsid w:val="003736AD"/>
    <w:rPr>
      <w:smallCaps/>
      <w:color w:val="60B5CC" w:themeColor="accent2"/>
      <w:u w:val="single"/>
    </w:rPr>
  </w:style>
  <w:style w:type="character" w:styleId="af1">
    <w:name w:val="Intense Reference"/>
    <w:basedOn w:val="a0"/>
    <w:uiPriority w:val="32"/>
    <w:qFormat/>
    <w:rsid w:val="003736AD"/>
    <w:rPr>
      <w:b/>
      <w:bCs/>
      <w:smallCaps/>
      <w:color w:val="60B5CC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736A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36AD"/>
    <w:pPr>
      <w:outlineLvl w:val="9"/>
    </w:pPr>
  </w:style>
  <w:style w:type="paragraph" w:customStyle="1" w:styleId="caaieiaie1">
    <w:name w:val="caaieiaie 1"/>
    <w:basedOn w:val="a"/>
    <w:next w:val="a"/>
    <w:rsid w:val="002B211D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f4">
    <w:name w:val="header"/>
    <w:basedOn w:val="a"/>
    <w:link w:val="af5"/>
    <w:uiPriority w:val="99"/>
    <w:unhideWhenUsed/>
    <w:rsid w:val="00391C2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91C2E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391C2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91C2E"/>
    <w:rPr>
      <w:lang w:val="ru-RU" w:eastAsia="ru-RU"/>
    </w:rPr>
  </w:style>
  <w:style w:type="paragraph" w:styleId="af8">
    <w:name w:val="Body Text Indent"/>
    <w:basedOn w:val="a"/>
    <w:link w:val="af9"/>
    <w:rsid w:val="0088150D"/>
    <w:pPr>
      <w:widowControl w:val="0"/>
      <w:tabs>
        <w:tab w:val="num" w:pos="1620"/>
      </w:tabs>
      <w:ind w:firstLine="720"/>
      <w:jc w:val="both"/>
    </w:pPr>
    <w:rPr>
      <w:rFonts w:ascii="Bookman Old Style" w:hAnsi="Bookman Old Style"/>
      <w:sz w:val="26"/>
      <w:szCs w:val="26"/>
      <w:lang w:val="uk-UA" w:eastAsia="x-none"/>
    </w:rPr>
  </w:style>
  <w:style w:type="character" w:customStyle="1" w:styleId="af9">
    <w:name w:val="Основной текст с отступом Знак"/>
    <w:basedOn w:val="a0"/>
    <w:link w:val="af8"/>
    <w:rsid w:val="0088150D"/>
    <w:rPr>
      <w:rFonts w:ascii="Bookman Old Style" w:hAnsi="Bookman Old Style"/>
      <w:sz w:val="26"/>
      <w:szCs w:val="26"/>
      <w:lang w:eastAsia="x-none"/>
    </w:rPr>
  </w:style>
  <w:style w:type="paragraph" w:styleId="afa">
    <w:name w:val="Normal (Web)"/>
    <w:basedOn w:val="a"/>
    <w:rsid w:val="0088150D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semiHidden/>
    <w:rsid w:val="0088150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88150D"/>
    <w:rPr>
      <w:rFonts w:ascii="Tahoma" w:hAnsi="Tahoma" w:cs="Tahoma"/>
      <w:sz w:val="16"/>
      <w:szCs w:val="16"/>
      <w:lang w:val="ru-RU" w:eastAsia="ru-RU"/>
    </w:rPr>
  </w:style>
  <w:style w:type="character" w:styleId="afd">
    <w:name w:val="page number"/>
    <w:basedOn w:val="a0"/>
    <w:rsid w:val="0088150D"/>
  </w:style>
  <w:style w:type="paragraph" w:customStyle="1" w:styleId="CharCharCharChar">
    <w:name w:val="Char Знак Знак Char Знак Знак Char Знак Знак Char Знак Знак"/>
    <w:basedOn w:val="a"/>
    <w:rsid w:val="0088150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881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/>
    </w:rPr>
  </w:style>
  <w:style w:type="character" w:customStyle="1" w:styleId="HTML0">
    <w:name w:val="Стандартный HTML Знак"/>
    <w:basedOn w:val="a0"/>
    <w:link w:val="HTML"/>
    <w:rsid w:val="0088150D"/>
    <w:rPr>
      <w:rFonts w:ascii="Courier New" w:hAnsi="Courier New" w:cs="Courier New"/>
      <w:lang w:eastAsia="ru-RU"/>
    </w:rPr>
  </w:style>
  <w:style w:type="table" w:styleId="afe">
    <w:name w:val="Table Grid"/>
    <w:basedOn w:val="a1"/>
    <w:rsid w:val="0088150D"/>
    <w:pPr>
      <w:ind w:firstLine="709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88150D"/>
    <w:rPr>
      <w:rFonts w:ascii="Verdana" w:hAnsi="Verdana" w:cs="Verdana"/>
      <w:lang w:val="en-US" w:eastAsia="en-US"/>
    </w:rPr>
  </w:style>
  <w:style w:type="paragraph" w:styleId="aff">
    <w:name w:val="Body Text"/>
    <w:basedOn w:val="a"/>
    <w:link w:val="aff0"/>
    <w:rsid w:val="0088150D"/>
    <w:pPr>
      <w:spacing w:after="120"/>
    </w:pPr>
  </w:style>
  <w:style w:type="character" w:customStyle="1" w:styleId="aff0">
    <w:name w:val="Основной текст Знак"/>
    <w:basedOn w:val="a0"/>
    <w:link w:val="aff"/>
    <w:rsid w:val="0088150D"/>
    <w:rPr>
      <w:lang w:val="ru-RU" w:eastAsia="ru-RU"/>
    </w:rPr>
  </w:style>
  <w:style w:type="paragraph" w:customStyle="1" w:styleId="aff1">
    <w:name w:val="Знак Знак Знак Знак"/>
    <w:basedOn w:val="a"/>
    <w:rsid w:val="0088150D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1D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73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736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3">
    <w:name w:val="heading 3"/>
    <w:basedOn w:val="a"/>
    <w:next w:val="a"/>
    <w:link w:val="30"/>
    <w:semiHidden/>
    <w:unhideWhenUsed/>
    <w:qFormat/>
    <w:rsid w:val="003736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4">
    <w:name w:val="heading 4"/>
    <w:basedOn w:val="a"/>
    <w:next w:val="a"/>
    <w:link w:val="40"/>
    <w:qFormat/>
    <w:rsid w:val="003736AD"/>
    <w:pPr>
      <w:keepNext/>
      <w:spacing w:line="216" w:lineRule="auto"/>
      <w:ind w:left="2832" w:firstLine="708"/>
      <w:jc w:val="both"/>
      <w:outlineLvl w:val="3"/>
    </w:pPr>
    <w:rPr>
      <w:rFonts w:eastAsiaTheme="majorEastAsia" w:cstheme="majorBidi"/>
      <w:b/>
    </w:rPr>
  </w:style>
  <w:style w:type="paragraph" w:styleId="5">
    <w:name w:val="heading 5"/>
    <w:basedOn w:val="a"/>
    <w:next w:val="a"/>
    <w:link w:val="50"/>
    <w:semiHidden/>
    <w:unhideWhenUsed/>
    <w:qFormat/>
    <w:rsid w:val="003736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736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736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736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3736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736AD"/>
    <w:rPr>
      <w:rFonts w:ascii="Bookman Old Style" w:eastAsiaTheme="majorEastAsia" w:hAnsi="Bookman Old Style" w:cstheme="majorBidi"/>
      <w:b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736AD"/>
    <w:pPr>
      <w:spacing w:line="192" w:lineRule="auto"/>
      <w:jc w:val="center"/>
    </w:pPr>
    <w:rPr>
      <w:rFonts w:eastAsiaTheme="majorEastAsia" w:cstheme="majorBidi"/>
      <w:b/>
    </w:rPr>
  </w:style>
  <w:style w:type="character" w:customStyle="1" w:styleId="a4">
    <w:name w:val="Название Знак"/>
    <w:link w:val="a3"/>
    <w:rsid w:val="003736AD"/>
    <w:rPr>
      <w:rFonts w:ascii="Bookman Old Style" w:eastAsiaTheme="majorEastAsia" w:hAnsi="Bookman Old Style" w:cstheme="majorBidi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736AD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736AD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736AD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3736AD"/>
    <w:rPr>
      <w:rFonts w:asciiTheme="majorHAnsi" w:eastAsiaTheme="majorEastAsia" w:hAnsiTheme="majorHAnsi" w:cstheme="majorBidi"/>
      <w:color w:val="77550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736AD"/>
    <w:rPr>
      <w:rFonts w:asciiTheme="majorHAnsi" w:eastAsiaTheme="majorEastAsia" w:hAnsiTheme="majorHAnsi" w:cstheme="majorBidi"/>
      <w:i/>
      <w:iCs/>
      <w:color w:val="77550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3736AD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3736AD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3736A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5">
    <w:name w:val="caption"/>
    <w:basedOn w:val="a"/>
    <w:next w:val="a"/>
    <w:semiHidden/>
    <w:unhideWhenUsed/>
    <w:qFormat/>
    <w:rsid w:val="003736AD"/>
    <w:pPr>
      <w:spacing w:after="200"/>
    </w:pPr>
    <w:rPr>
      <w:b/>
      <w:bCs/>
      <w:color w:val="F0AD00" w:themeColor="accent1"/>
      <w:sz w:val="18"/>
      <w:szCs w:val="18"/>
    </w:rPr>
  </w:style>
  <w:style w:type="paragraph" w:styleId="a6">
    <w:name w:val="Subtitle"/>
    <w:basedOn w:val="a"/>
    <w:next w:val="a"/>
    <w:link w:val="a7"/>
    <w:qFormat/>
    <w:rsid w:val="003736AD"/>
    <w:pPr>
      <w:numPr>
        <w:ilvl w:val="1"/>
      </w:numPr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3736AD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qFormat/>
    <w:rsid w:val="003736AD"/>
    <w:rPr>
      <w:b/>
      <w:bCs/>
    </w:rPr>
  </w:style>
  <w:style w:type="character" w:styleId="a9">
    <w:name w:val="Emphasis"/>
    <w:basedOn w:val="a0"/>
    <w:qFormat/>
    <w:rsid w:val="003736AD"/>
    <w:rPr>
      <w:i/>
      <w:iCs/>
    </w:rPr>
  </w:style>
  <w:style w:type="paragraph" w:styleId="aa">
    <w:name w:val="No Spacing"/>
    <w:qFormat/>
    <w:rsid w:val="003736AD"/>
    <w:rPr>
      <w:rFonts w:ascii="Bookman Old Style" w:hAnsi="Bookman Old Style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3736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36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736AD"/>
    <w:rPr>
      <w:rFonts w:ascii="Bookman Old Style" w:hAnsi="Bookman Old Style"/>
      <w:i/>
      <w:iCs/>
      <w:color w:val="000000" w:themeColor="text1"/>
      <w:sz w:val="26"/>
      <w:szCs w:val="26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3736AD"/>
    <w:pPr>
      <w:pBdr>
        <w:bottom w:val="single" w:sz="4" w:space="4" w:color="F0AD00" w:themeColor="accent1"/>
      </w:pBdr>
      <w:spacing w:before="200" w:after="280"/>
      <w:ind w:left="936" w:right="936"/>
    </w:pPr>
    <w:rPr>
      <w:b/>
      <w:bCs/>
      <w:i/>
      <w:iCs/>
      <w:color w:val="F0AD0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736AD"/>
    <w:rPr>
      <w:rFonts w:ascii="Bookman Old Style" w:hAnsi="Bookman Old Style"/>
      <w:b/>
      <w:bCs/>
      <w:i/>
      <w:iCs/>
      <w:color w:val="F0AD00" w:themeColor="accent1"/>
      <w:sz w:val="26"/>
      <w:szCs w:val="26"/>
      <w:lang w:eastAsia="ru-RU"/>
    </w:rPr>
  </w:style>
  <w:style w:type="character" w:styleId="ae">
    <w:name w:val="Subtle Emphasis"/>
    <w:basedOn w:val="a0"/>
    <w:uiPriority w:val="19"/>
    <w:qFormat/>
    <w:rsid w:val="003736A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736AD"/>
    <w:rPr>
      <w:b/>
      <w:bCs/>
      <w:i/>
      <w:iCs/>
      <w:color w:val="F0AD00" w:themeColor="accent1"/>
    </w:rPr>
  </w:style>
  <w:style w:type="character" w:styleId="af0">
    <w:name w:val="Subtle Reference"/>
    <w:basedOn w:val="a0"/>
    <w:uiPriority w:val="31"/>
    <w:qFormat/>
    <w:rsid w:val="003736AD"/>
    <w:rPr>
      <w:smallCaps/>
      <w:color w:val="60B5CC" w:themeColor="accent2"/>
      <w:u w:val="single"/>
    </w:rPr>
  </w:style>
  <w:style w:type="character" w:styleId="af1">
    <w:name w:val="Intense Reference"/>
    <w:basedOn w:val="a0"/>
    <w:uiPriority w:val="32"/>
    <w:qFormat/>
    <w:rsid w:val="003736AD"/>
    <w:rPr>
      <w:b/>
      <w:bCs/>
      <w:smallCaps/>
      <w:color w:val="60B5CC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736A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36AD"/>
    <w:pPr>
      <w:outlineLvl w:val="9"/>
    </w:pPr>
  </w:style>
  <w:style w:type="paragraph" w:customStyle="1" w:styleId="caaieiaie1">
    <w:name w:val="caaieiaie 1"/>
    <w:basedOn w:val="a"/>
    <w:next w:val="a"/>
    <w:rsid w:val="002B211D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f4">
    <w:name w:val="header"/>
    <w:basedOn w:val="a"/>
    <w:link w:val="af5"/>
    <w:uiPriority w:val="99"/>
    <w:unhideWhenUsed/>
    <w:rsid w:val="00391C2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91C2E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391C2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91C2E"/>
    <w:rPr>
      <w:lang w:val="ru-RU" w:eastAsia="ru-RU"/>
    </w:rPr>
  </w:style>
  <w:style w:type="paragraph" w:styleId="af8">
    <w:name w:val="Body Text Indent"/>
    <w:basedOn w:val="a"/>
    <w:link w:val="af9"/>
    <w:rsid w:val="0088150D"/>
    <w:pPr>
      <w:widowControl w:val="0"/>
      <w:tabs>
        <w:tab w:val="num" w:pos="1620"/>
      </w:tabs>
      <w:ind w:firstLine="720"/>
      <w:jc w:val="both"/>
    </w:pPr>
    <w:rPr>
      <w:rFonts w:ascii="Bookman Old Style" w:hAnsi="Bookman Old Style"/>
      <w:sz w:val="26"/>
      <w:szCs w:val="26"/>
      <w:lang w:val="uk-UA" w:eastAsia="x-none"/>
    </w:rPr>
  </w:style>
  <w:style w:type="character" w:customStyle="1" w:styleId="af9">
    <w:name w:val="Основной текст с отступом Знак"/>
    <w:basedOn w:val="a0"/>
    <w:link w:val="af8"/>
    <w:rsid w:val="0088150D"/>
    <w:rPr>
      <w:rFonts w:ascii="Bookman Old Style" w:hAnsi="Bookman Old Style"/>
      <w:sz w:val="26"/>
      <w:szCs w:val="26"/>
      <w:lang w:eastAsia="x-none"/>
    </w:rPr>
  </w:style>
  <w:style w:type="paragraph" w:styleId="afa">
    <w:name w:val="Normal (Web)"/>
    <w:basedOn w:val="a"/>
    <w:rsid w:val="0088150D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semiHidden/>
    <w:rsid w:val="0088150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88150D"/>
    <w:rPr>
      <w:rFonts w:ascii="Tahoma" w:hAnsi="Tahoma" w:cs="Tahoma"/>
      <w:sz w:val="16"/>
      <w:szCs w:val="16"/>
      <w:lang w:val="ru-RU" w:eastAsia="ru-RU"/>
    </w:rPr>
  </w:style>
  <w:style w:type="character" w:styleId="afd">
    <w:name w:val="page number"/>
    <w:basedOn w:val="a0"/>
    <w:rsid w:val="0088150D"/>
  </w:style>
  <w:style w:type="paragraph" w:customStyle="1" w:styleId="CharCharCharChar">
    <w:name w:val="Char Знак Знак Char Знак Знак Char Знак Знак Char Знак Знак"/>
    <w:basedOn w:val="a"/>
    <w:rsid w:val="0088150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881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/>
    </w:rPr>
  </w:style>
  <w:style w:type="character" w:customStyle="1" w:styleId="HTML0">
    <w:name w:val="Стандартный HTML Знак"/>
    <w:basedOn w:val="a0"/>
    <w:link w:val="HTML"/>
    <w:rsid w:val="0088150D"/>
    <w:rPr>
      <w:rFonts w:ascii="Courier New" w:hAnsi="Courier New" w:cs="Courier New"/>
      <w:lang w:eastAsia="ru-RU"/>
    </w:rPr>
  </w:style>
  <w:style w:type="table" w:styleId="afe">
    <w:name w:val="Table Grid"/>
    <w:basedOn w:val="a1"/>
    <w:rsid w:val="0088150D"/>
    <w:pPr>
      <w:ind w:firstLine="709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88150D"/>
    <w:rPr>
      <w:rFonts w:ascii="Verdana" w:hAnsi="Verdana" w:cs="Verdana"/>
      <w:lang w:val="en-US" w:eastAsia="en-US"/>
    </w:rPr>
  </w:style>
  <w:style w:type="paragraph" w:styleId="aff">
    <w:name w:val="Body Text"/>
    <w:basedOn w:val="a"/>
    <w:link w:val="aff0"/>
    <w:rsid w:val="0088150D"/>
    <w:pPr>
      <w:spacing w:after="120"/>
    </w:pPr>
  </w:style>
  <w:style w:type="character" w:customStyle="1" w:styleId="aff0">
    <w:name w:val="Основной текст Знак"/>
    <w:basedOn w:val="a0"/>
    <w:link w:val="aff"/>
    <w:rsid w:val="0088150D"/>
    <w:rPr>
      <w:lang w:val="ru-RU" w:eastAsia="ru-RU"/>
    </w:rPr>
  </w:style>
  <w:style w:type="paragraph" w:customStyle="1" w:styleId="aff1">
    <w:name w:val="Знак Знак Знак Знак"/>
    <w:basedOn w:val="a"/>
    <w:rsid w:val="0088150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883-2021-%D1%80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DA963-6CB9-4A8F-B0B1-9088BDCD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2023-04-27T11:07:00Z</cp:lastPrinted>
  <dcterms:created xsi:type="dcterms:W3CDTF">2025-07-01T05:55:00Z</dcterms:created>
  <dcterms:modified xsi:type="dcterms:W3CDTF">2025-07-01T05:55:00Z</dcterms:modified>
</cp:coreProperties>
</file>