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5F" w:rsidRDefault="00331E5F" w:rsidP="00331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31E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CD1EEA" w:rsidRPr="00331E5F" w:rsidRDefault="00CD1EEA" w:rsidP="00331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23644" w:rsidRDefault="00331E5F" w:rsidP="00A2364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</w:rPr>
        <w:t>Повне та скорочене найменування суб’єкта господарювання</w:t>
      </w:r>
      <w:r w:rsidR="00A23644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A23644">
        <w:rPr>
          <w:rFonts w:ascii="Times New Roman" w:eastAsia="Calibri" w:hAnsi="Times New Roman" w:cs="Times New Roman"/>
          <w:sz w:val="28"/>
          <w:szCs w:val="28"/>
        </w:rPr>
        <w:t xml:space="preserve"> ТО</w:t>
      </w:r>
      <w:r w:rsidR="00CD1EEA" w:rsidRPr="00A23644">
        <w:rPr>
          <w:rFonts w:ascii="Times New Roman" w:hAnsi="Times New Roman" w:cs="Times New Roman"/>
          <w:sz w:val="28"/>
          <w:szCs w:val="28"/>
          <w:lang w:eastAsia="ar-SA"/>
        </w:rPr>
        <w:t xml:space="preserve">ВАРИСТВО З ОБМЕЖЕНОЮ ВІДПОВІДАЛЬНІСТЮ </w:t>
      </w:r>
      <w:r w:rsidR="00A23644">
        <w:rPr>
          <w:rFonts w:ascii="Times New Roman" w:hAnsi="Times New Roman" w:cs="Times New Roman"/>
          <w:sz w:val="28"/>
          <w:szCs w:val="28"/>
        </w:rPr>
        <w:t>ВИРОБНИЧО</w:t>
      </w:r>
      <w:r w:rsidR="002B3B2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23644">
        <w:rPr>
          <w:rFonts w:ascii="Times New Roman" w:hAnsi="Times New Roman" w:cs="Times New Roman"/>
          <w:sz w:val="28"/>
          <w:szCs w:val="28"/>
        </w:rPr>
        <w:t xml:space="preserve"> </w:t>
      </w:r>
      <w:r w:rsidR="00CD1EEA" w:rsidRPr="00A23644">
        <w:rPr>
          <w:rFonts w:ascii="Times New Roman" w:hAnsi="Times New Roman" w:cs="Times New Roman"/>
          <w:sz w:val="28"/>
          <w:szCs w:val="28"/>
          <w:lang w:eastAsia="ar-SA"/>
        </w:rPr>
        <w:t xml:space="preserve">КОМЕРЦІЙНА </w:t>
      </w:r>
      <w:bookmarkStart w:id="0" w:name="_GoBack"/>
      <w:bookmarkEnd w:id="0"/>
      <w:r w:rsidR="00CD1EEA" w:rsidRPr="00A23644">
        <w:rPr>
          <w:rFonts w:ascii="Times New Roman" w:hAnsi="Times New Roman" w:cs="Times New Roman"/>
          <w:sz w:val="28"/>
          <w:szCs w:val="28"/>
          <w:lang w:eastAsia="ar-SA"/>
        </w:rPr>
        <w:t>ФІРМА «ВІТЛЮС»</w:t>
      </w:r>
      <w:r w:rsidR="00CD1EEA" w:rsidRPr="00A23644">
        <w:rPr>
          <w:rFonts w:ascii="Times New Roman" w:hAnsi="Times New Roman" w:cs="Times New Roman"/>
          <w:sz w:val="28"/>
          <w:szCs w:val="28"/>
        </w:rPr>
        <w:t xml:space="preserve">, (ТОВ </w:t>
      </w:r>
      <w:r w:rsidR="000F648F">
        <w:rPr>
          <w:rFonts w:ascii="Times New Roman" w:hAnsi="Times New Roman" w:cs="Times New Roman"/>
          <w:sz w:val="28"/>
          <w:szCs w:val="28"/>
        </w:rPr>
        <w:t>ВКФ</w:t>
      </w:r>
      <w:r w:rsidR="00CD1EEA" w:rsidRPr="00A23644">
        <w:rPr>
          <w:rFonts w:ascii="Times New Roman" w:hAnsi="Times New Roman" w:cs="Times New Roman"/>
          <w:sz w:val="28"/>
          <w:szCs w:val="28"/>
        </w:rPr>
        <w:t xml:space="preserve"> «ВІТЛЮС»).</w:t>
      </w:r>
    </w:p>
    <w:p w:rsidR="00331E5F" w:rsidRPr="00A23644" w:rsidRDefault="00331E5F" w:rsidP="00A2364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</w:rPr>
        <w:t>Ідентифікаційний код юридичної особи в ЄДРПОУ</w:t>
      </w:r>
      <w:r w:rsidRPr="00331E5F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A23644" w:rsidRPr="00A23644">
        <w:rPr>
          <w:rFonts w:ascii="Times New Roman" w:eastAsia="Calibri" w:hAnsi="Times New Roman" w:cs="Times New Roman"/>
          <w:sz w:val="28"/>
          <w:szCs w:val="28"/>
        </w:rPr>
        <w:t>19428574</w:t>
      </w:r>
      <w:r w:rsidR="008949EF" w:rsidRPr="00A236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1E5F" w:rsidRPr="000F648F" w:rsidRDefault="00331E5F" w:rsidP="00CD1E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8949E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0F64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Україна, </w:t>
      </w:r>
      <w:r w:rsidR="008949EF" w:rsidRPr="000F648F">
        <w:rPr>
          <w:rFonts w:ascii="Times New Roman" w:eastAsia="Calibri" w:hAnsi="Times New Roman" w:cs="Times New Roman"/>
          <w:sz w:val="28"/>
          <w:szCs w:val="28"/>
        </w:rPr>
        <w:t>49</w:t>
      </w:r>
      <w:r w:rsidR="00A23644" w:rsidRPr="000F648F">
        <w:rPr>
          <w:rFonts w:ascii="Times New Roman" w:eastAsia="Calibri" w:hAnsi="Times New Roman" w:cs="Times New Roman"/>
          <w:sz w:val="28"/>
          <w:szCs w:val="28"/>
        </w:rPr>
        <w:t>107</w:t>
      </w:r>
      <w:r w:rsidR="008949EF" w:rsidRPr="000F64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49E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Дніпропетровська область</w:t>
      </w:r>
      <w:r w:rsidR="008949EF" w:rsidRPr="000F64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49E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 Дніпро, вул. </w:t>
      </w:r>
      <w:r w:rsidR="00A23644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</w:t>
      </w:r>
      <w:r w:rsidR="000F648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инна</w:t>
      </w:r>
      <w:r w:rsidR="008949E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буд. </w:t>
      </w:r>
      <w:r w:rsidR="000F648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27</w:t>
      </w:r>
      <w:r w:rsidRPr="000F648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12FF2" w:rsidRPr="000F648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F648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0F648F">
        <w:rPr>
          <w:rFonts w:ascii="Times New Roman" w:eastAsia="Calibri" w:hAnsi="Times New Roman" w:cs="Times New Roman"/>
          <w:sz w:val="28"/>
          <w:szCs w:val="28"/>
        </w:rPr>
        <w:t>./факс: +38 (0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>67</w:t>
      </w:r>
      <w:r w:rsidRPr="000F64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>566</w:t>
      </w:r>
      <w:r w:rsidRPr="000F6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>56</w:t>
      </w:r>
      <w:r w:rsidRPr="000F6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>00</w:t>
      </w:r>
      <w:r w:rsidRPr="000F64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4117CF" w:rsidRPr="000F648F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="004117CF" w:rsidRPr="000F648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="004117CF" w:rsidRPr="000F648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0F648F" w:rsidRPr="000F648F">
        <w:rPr>
          <w:rFonts w:ascii="Times New Roman" w:hAnsi="Times New Roman" w:cs="Times New Roman"/>
          <w:sz w:val="28"/>
          <w:szCs w:val="28"/>
        </w:rPr>
        <w:t>vitlus</w:t>
      </w:r>
      <w:proofErr w:type="spellEnd"/>
      <w:r w:rsidR="000F648F" w:rsidRPr="000F648F">
        <w:rPr>
          <w:rFonts w:ascii="Times New Roman" w:hAnsi="Times New Roman" w:cs="Times New Roman"/>
          <w:sz w:val="28"/>
          <w:szCs w:val="28"/>
        </w:rPr>
        <w:t>@ ukr.net</w:t>
      </w:r>
      <w:r w:rsidR="00312FF2" w:rsidRPr="000F648F">
        <w:rPr>
          <w:rFonts w:ascii="Times New Roman" w:hAnsi="Times New Roman"/>
          <w:sz w:val="28"/>
          <w:szCs w:val="28"/>
        </w:rPr>
        <w:t>.</w:t>
      </w:r>
    </w:p>
    <w:p w:rsidR="000F648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bCs/>
          <w:i/>
          <w:sz w:val="28"/>
          <w:szCs w:val="28"/>
        </w:rPr>
        <w:tab/>
      </w:r>
      <w:r w:rsidRPr="004117C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Місцезнаходження об’єкта/промислового майданчика</w:t>
      </w:r>
      <w:r w:rsidRPr="004117C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64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Україна, 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 xml:space="preserve">49107, </w:t>
      </w:r>
      <w:r w:rsidR="000F648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Дніпропетровська область</w:t>
      </w:r>
      <w:r w:rsidR="000F648F" w:rsidRPr="000F64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648F" w:rsidRPr="000F6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 Дніпро, вул. Шинна, буд. 27</w:t>
      </w:r>
      <w:r w:rsidR="000F648F" w:rsidRPr="000F648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Мета отримання дозволу на викиди</w:t>
      </w:r>
      <w:r w:rsidRPr="00331E5F">
        <w:rPr>
          <w:rFonts w:ascii="Times New Roman" w:eastAsia="Calibri" w:hAnsi="Times New Roman" w:cs="Times New Roman"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F648F">
        <w:rPr>
          <w:rFonts w:ascii="Times New Roman" w:eastAsia="Calibri" w:hAnsi="Times New Roman" w:cs="Times New Roman"/>
          <w:sz w:val="28"/>
          <w:szCs w:val="28"/>
        </w:rPr>
        <w:t>ТО</w:t>
      </w:r>
      <w:r w:rsidR="000F648F" w:rsidRPr="00A23644">
        <w:rPr>
          <w:rFonts w:ascii="Times New Roman" w:hAnsi="Times New Roman" w:cs="Times New Roman"/>
          <w:sz w:val="28"/>
          <w:szCs w:val="28"/>
          <w:lang w:eastAsia="ar-SA"/>
        </w:rPr>
        <w:t xml:space="preserve">ВАРИСТВО З ОБМЕЖЕНОЮ ВІДПОВІДАЛЬНІСТЮ </w:t>
      </w:r>
      <w:r w:rsidR="000F648F">
        <w:rPr>
          <w:rFonts w:ascii="Times New Roman" w:hAnsi="Times New Roman" w:cs="Times New Roman"/>
          <w:sz w:val="28"/>
          <w:szCs w:val="28"/>
        </w:rPr>
        <w:t>ВИРОБНИЧО</w:t>
      </w:r>
      <w:r w:rsidR="00C3112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F648F" w:rsidRPr="00A23644">
        <w:rPr>
          <w:rFonts w:ascii="Times New Roman" w:hAnsi="Times New Roman" w:cs="Times New Roman"/>
          <w:sz w:val="28"/>
          <w:szCs w:val="28"/>
          <w:lang w:eastAsia="ar-SA"/>
        </w:rPr>
        <w:t>КОМЕРЦІЙНА ФІРМА «ВІТЛЮС»</w:t>
      </w:r>
      <w:r w:rsidR="000F648F" w:rsidRPr="00A23644">
        <w:rPr>
          <w:rFonts w:ascii="Times New Roman" w:hAnsi="Times New Roman" w:cs="Times New Roman"/>
          <w:sz w:val="28"/>
          <w:szCs w:val="28"/>
        </w:rPr>
        <w:t>,</w:t>
      </w:r>
      <w:r w:rsidR="000F648F">
        <w:rPr>
          <w:rFonts w:ascii="Times New Roman" w:hAnsi="Times New Roman" w:cs="Times New Roman"/>
          <w:sz w:val="28"/>
          <w:szCs w:val="28"/>
        </w:rPr>
        <w:t xml:space="preserve">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повідомляє про проведення інвентаризації викидів забруднюючих 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>речовин в атмосферне повітря (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первинні дані)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існуючо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підприємств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01DF">
        <w:rPr>
          <w:rFonts w:ascii="Times New Roman" w:eastAsia="Calibri" w:hAnsi="Times New Roman" w:cs="Times New Roman"/>
          <w:sz w:val="28"/>
          <w:szCs w:val="28"/>
          <w:lang w:eastAsia="ru-RU"/>
        </w:rPr>
        <w:t>у зв’язку з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="000A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зміною якісних та кількісних показників 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виробничої діяльності. Підприємство також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оголошує </w:t>
      </w:r>
      <w:r w:rsidR="001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намір отримати дозвіл на викиди забруднюючих речовин в атмосферне п</w:t>
      </w:r>
      <w:r w:rsidR="005B6F7B">
        <w:rPr>
          <w:rFonts w:ascii="Times New Roman" w:eastAsia="Calibri" w:hAnsi="Times New Roman" w:cs="Times New Roman"/>
          <w:sz w:val="28"/>
          <w:szCs w:val="28"/>
          <w:lang w:eastAsia="ru-RU"/>
        </w:rPr>
        <w:t>овітря стаціонарними джерелами</w:t>
      </w:r>
      <w:r w:rsidR="000A0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31E5F" w:rsidRPr="004117CF" w:rsidRDefault="00331E5F" w:rsidP="00331E5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:</w:t>
      </w:r>
      <w:r w:rsidRPr="0041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17CF" w:rsidRPr="00BE3FCE" w:rsidRDefault="00E37857" w:rsidP="00BE3F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FCE">
        <w:rPr>
          <w:rFonts w:ascii="Times New Roman" w:eastAsia="Calibri" w:hAnsi="Times New Roman" w:cs="Times New Roman"/>
          <w:sz w:val="28"/>
          <w:szCs w:val="28"/>
        </w:rPr>
        <w:t>Згідно</w:t>
      </w:r>
      <w:r w:rsidR="002926AE">
        <w:rPr>
          <w:rFonts w:ascii="Times New Roman" w:eastAsia="Calibri" w:hAnsi="Times New Roman" w:cs="Times New Roman"/>
          <w:sz w:val="28"/>
          <w:szCs w:val="28"/>
        </w:rPr>
        <w:t xml:space="preserve"> із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2926AE">
        <w:rPr>
          <w:rFonts w:ascii="Times New Roman" w:eastAsia="Calibri" w:hAnsi="Times New Roman" w:cs="Times New Roman"/>
          <w:sz w:val="28"/>
          <w:szCs w:val="28"/>
        </w:rPr>
        <w:t>ом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 xml:space="preserve"> України</w:t>
      </w:r>
      <w:r w:rsidR="0089378F" w:rsidRPr="00BE3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FCE">
        <w:rPr>
          <w:rFonts w:ascii="Times New Roman" w:hAnsi="Times New Roman" w:cs="Times New Roman"/>
          <w:color w:val="000000"/>
          <w:sz w:val="28"/>
          <w:szCs w:val="28"/>
        </w:rPr>
        <w:t>№2059-</w:t>
      </w:r>
      <w:r w:rsidRPr="00BE3FCE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E3FCE">
        <w:rPr>
          <w:rFonts w:ascii="Times New Roman" w:hAnsi="Times New Roman" w:cs="Times New Roman"/>
          <w:color w:val="000000"/>
          <w:sz w:val="28"/>
          <w:szCs w:val="28"/>
        </w:rPr>
        <w:t xml:space="preserve">ІІІ від 23.05.2017р. 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 xml:space="preserve">«Про оцінку впливу на довкілля» планована діяльність підприємства </w:t>
      </w:r>
      <w:r w:rsidR="004117CF" w:rsidRPr="00CE73D5">
        <w:rPr>
          <w:rFonts w:ascii="Times New Roman" w:eastAsia="Calibri" w:hAnsi="Times New Roman" w:cs="Times New Roman"/>
          <w:sz w:val="28"/>
          <w:szCs w:val="28"/>
        </w:rPr>
        <w:t xml:space="preserve">ТОВ </w:t>
      </w:r>
      <w:r w:rsidR="00CE73D5" w:rsidRPr="00CE73D5">
        <w:rPr>
          <w:rFonts w:ascii="Times New Roman" w:eastAsia="Calibri" w:hAnsi="Times New Roman" w:cs="Times New Roman"/>
          <w:sz w:val="28"/>
          <w:szCs w:val="28"/>
        </w:rPr>
        <w:t>ВКФ</w:t>
      </w:r>
      <w:r w:rsidR="004117CF" w:rsidRPr="00CE7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78F" w:rsidRPr="00CE73D5">
        <w:rPr>
          <w:rFonts w:ascii="Times New Roman" w:eastAsia="Calibri" w:hAnsi="Times New Roman" w:cs="Times New Roman"/>
          <w:sz w:val="28"/>
          <w:szCs w:val="28"/>
        </w:rPr>
        <w:t>«</w:t>
      </w:r>
      <w:r w:rsidR="00CE73D5" w:rsidRPr="00CE73D5">
        <w:rPr>
          <w:rFonts w:ascii="Times New Roman" w:hAnsi="Times New Roman" w:cs="Times New Roman"/>
          <w:sz w:val="28"/>
          <w:szCs w:val="28"/>
          <w:lang w:eastAsia="ar-SA"/>
        </w:rPr>
        <w:t>ВІТЛЮС</w:t>
      </w:r>
      <w:r w:rsidR="00B94E39" w:rsidRPr="00CE73D5">
        <w:rPr>
          <w:rFonts w:ascii="Times New Roman" w:eastAsia="Calibri" w:hAnsi="Times New Roman" w:cs="Times New Roman"/>
          <w:sz w:val="28"/>
          <w:szCs w:val="28"/>
        </w:rPr>
        <w:t>»</w:t>
      </w:r>
      <w:r w:rsidR="0089378F" w:rsidRPr="00CE73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>яке спеціалізується</w:t>
      </w:r>
      <w:r w:rsidR="0089378F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3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виробництві формованих та неформованих гумотехнічні вироби,</w:t>
      </w:r>
      <w:r w:rsidR="004117CF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6F">
        <w:rPr>
          <w:rFonts w:ascii="Times New Roman" w:eastAsia="Calibri" w:hAnsi="Times New Roman" w:cs="Times New Roman"/>
          <w:color w:val="000000"/>
          <w:sz w:val="28"/>
          <w:szCs w:val="28"/>
        </w:rPr>
        <w:t>не підлягає</w:t>
      </w:r>
      <w:r w:rsidR="004117CF"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оцінці впливу на довкілля</w:t>
      </w:r>
      <w:r w:rsidR="00BE3FCE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9A3" w:rsidRDefault="00331E5F" w:rsidP="006239A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Загальний опис об’єкта (опис виробництв та технологічного устаткування</w:t>
      </w:r>
      <w:r w:rsidRPr="000936BC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):</w:t>
      </w:r>
      <w:r w:rsidR="006239A3" w:rsidRPr="000936BC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 xml:space="preserve"> </w:t>
      </w:r>
      <w:r w:rsidR="006239A3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напрямком діяльності </w:t>
      </w:r>
      <w:r w:rsidR="00921132" w:rsidRPr="000936BC">
        <w:rPr>
          <w:rFonts w:ascii="Times New Roman" w:eastAsia="Calibri" w:hAnsi="Times New Roman" w:cs="Times New Roman"/>
          <w:sz w:val="28"/>
          <w:szCs w:val="28"/>
        </w:rPr>
        <w:t>ТОВ ВКФ «</w:t>
      </w:r>
      <w:r w:rsidR="00921132" w:rsidRPr="000936BC">
        <w:rPr>
          <w:rFonts w:ascii="Times New Roman" w:hAnsi="Times New Roman" w:cs="Times New Roman"/>
          <w:sz w:val="28"/>
          <w:szCs w:val="28"/>
          <w:lang w:eastAsia="ar-SA"/>
        </w:rPr>
        <w:t>ВІТЛЮС</w:t>
      </w:r>
      <w:r w:rsidR="00921132" w:rsidRPr="000936B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6239A3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="004F0692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39A3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92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 формових т</w:t>
      </w:r>
      <w:r w:rsidR="002926AE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0692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неформових гумотехнічних виробів</w:t>
      </w:r>
      <w:r w:rsidR="006239A3" w:rsidRP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6AE" w:rsidRPr="002926AE" w:rsidRDefault="002926AE" w:rsidP="00292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6AE">
        <w:rPr>
          <w:rFonts w:ascii="Times New Roman" w:hAnsi="Times New Roman" w:cs="Times New Roman"/>
          <w:sz w:val="28"/>
          <w:szCs w:val="28"/>
        </w:rPr>
        <w:t xml:space="preserve">Формові ГТВ — </w:t>
      </w:r>
      <w:proofErr w:type="spellStart"/>
      <w:r w:rsidRPr="002926AE">
        <w:rPr>
          <w:rFonts w:ascii="Times New Roman" w:hAnsi="Times New Roman" w:cs="Times New Roman"/>
          <w:sz w:val="28"/>
          <w:szCs w:val="28"/>
        </w:rPr>
        <w:t>обширна</w:t>
      </w:r>
      <w:proofErr w:type="spellEnd"/>
      <w:r w:rsidRPr="002926AE">
        <w:rPr>
          <w:rFonts w:ascii="Times New Roman" w:hAnsi="Times New Roman" w:cs="Times New Roman"/>
          <w:sz w:val="28"/>
          <w:szCs w:val="28"/>
        </w:rPr>
        <w:t xml:space="preserve"> група </w:t>
      </w:r>
      <w:proofErr w:type="spellStart"/>
      <w:r w:rsidRPr="002926AE">
        <w:rPr>
          <w:rFonts w:ascii="Times New Roman" w:hAnsi="Times New Roman" w:cs="Times New Roman"/>
          <w:sz w:val="28"/>
          <w:szCs w:val="28"/>
        </w:rPr>
        <w:t>прокладкових</w:t>
      </w:r>
      <w:proofErr w:type="spellEnd"/>
      <w:r w:rsidRPr="002926AE">
        <w:rPr>
          <w:rFonts w:ascii="Times New Roman" w:hAnsi="Times New Roman" w:cs="Times New Roman"/>
          <w:sz w:val="28"/>
          <w:szCs w:val="28"/>
        </w:rPr>
        <w:t xml:space="preserve">, ущільнювальних і </w:t>
      </w:r>
      <w:proofErr w:type="spellStart"/>
      <w:r w:rsidRPr="002926AE">
        <w:rPr>
          <w:rFonts w:ascii="Times New Roman" w:hAnsi="Times New Roman" w:cs="Times New Roman"/>
          <w:sz w:val="28"/>
          <w:szCs w:val="28"/>
        </w:rPr>
        <w:t>амортизувальних</w:t>
      </w:r>
      <w:proofErr w:type="spellEnd"/>
      <w:r w:rsidRPr="002926AE">
        <w:rPr>
          <w:rFonts w:ascii="Times New Roman" w:hAnsi="Times New Roman" w:cs="Times New Roman"/>
          <w:sz w:val="28"/>
          <w:szCs w:val="28"/>
        </w:rPr>
        <w:t xml:space="preserve"> виробів (сальники, кільця різного перерізу, </w:t>
      </w:r>
      <w:proofErr w:type="spellStart"/>
      <w:r w:rsidRPr="002926AE">
        <w:rPr>
          <w:rFonts w:ascii="Times New Roman" w:hAnsi="Times New Roman" w:cs="Times New Roman"/>
          <w:sz w:val="28"/>
          <w:szCs w:val="28"/>
        </w:rPr>
        <w:t>пиловологомаслозахисні</w:t>
      </w:r>
      <w:proofErr w:type="spellEnd"/>
      <w:r w:rsidRPr="002926AE">
        <w:rPr>
          <w:rFonts w:ascii="Times New Roman" w:hAnsi="Times New Roman" w:cs="Times New Roman"/>
          <w:sz w:val="28"/>
          <w:szCs w:val="28"/>
        </w:rPr>
        <w:t xml:space="preserve"> ковпачки, гумометалеві амортизатори тощо).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Такі 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гумовотехнічні вироби отримують формуванням гумової суміші з одночасною вулканізацією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прес-форм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встановленою на пресі. </w:t>
      </w:r>
    </w:p>
    <w:p w:rsidR="002926AE" w:rsidRPr="002926AE" w:rsidRDefault="002926AE" w:rsidP="002926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групи не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формових ГТВ входять вироби, для ущільнення вікон і дверей автомобілів, літаків, для герметизації стиків будівельних панелей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виготовляють 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вигляді профільованих джгутів різної довжини </w:t>
      </w:r>
      <w:r w:rsid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поперечного перерізу з подальшою вулканізацією напівфабрикат</w:t>
      </w:r>
      <w:r w:rsid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9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котлах. </w:t>
      </w:r>
    </w:p>
    <w:p w:rsidR="001646E0" w:rsidRPr="004F0692" w:rsidRDefault="00331E5F" w:rsidP="004F06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 виду економічної діяльності об’</w:t>
      </w:r>
      <w:r w:rsidR="001646E0"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 за</w:t>
      </w:r>
      <w:r w:rsidR="001646E0"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КВЕД: </w:t>
      </w:r>
      <w:r w:rsidR="004F0692" w:rsidRPr="004F0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22.19</w:t>
      </w:r>
      <w:r w:rsidR="00B30BB1" w:rsidRPr="004F0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F0692" w:rsidRPr="004F0692">
        <w:rPr>
          <w:rFonts w:ascii="Times New Roman" w:eastAsia="Calibri" w:hAnsi="Times New Roman" w:cs="Times New Roman"/>
          <w:b/>
          <w:i/>
          <w:sz w:val="28"/>
          <w:szCs w:val="28"/>
        </w:rPr>
        <w:t>Виробництво</w:t>
      </w:r>
      <w:r w:rsidR="004F0692" w:rsidRPr="004F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0692" w:rsidRPr="004F0692">
        <w:rPr>
          <w:rFonts w:ascii="Times New Roman" w:eastAsia="Calibri" w:hAnsi="Times New Roman" w:cs="Times New Roman"/>
          <w:b/>
          <w:i/>
          <w:sz w:val="28"/>
          <w:szCs w:val="28"/>
        </w:rPr>
        <w:t>інших гумових виробів</w:t>
      </w:r>
      <w:r w:rsidR="004F0692" w:rsidRPr="004F0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30BB1" w:rsidRPr="004F0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(основний);</w:t>
      </w:r>
      <w:r w:rsidR="004F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0692" w:rsidRPr="004F0692">
        <w:rPr>
          <w:rFonts w:ascii="Times New Roman" w:eastAsia="Calibri" w:hAnsi="Times New Roman" w:cs="Times New Roman"/>
          <w:sz w:val="28"/>
          <w:szCs w:val="28"/>
        </w:rPr>
        <w:t xml:space="preserve">46.90 Неспеціалізована оптова торгівля; 46.76 Оптова торгівля іншими проміжними продуктами </w:t>
      </w:r>
      <w:r w:rsidR="004F0692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4F0692" w:rsidRPr="004F0692">
        <w:rPr>
          <w:rFonts w:ascii="Times New Roman" w:eastAsia="Calibri" w:hAnsi="Times New Roman" w:cs="Times New Roman"/>
          <w:sz w:val="28"/>
          <w:szCs w:val="28"/>
        </w:rPr>
        <w:t>інші</w:t>
      </w:r>
    </w:p>
    <w:p w:rsidR="00331E5F" w:rsidRPr="00BE3FCE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Відомості щодо видів та обсягів викидів:</w:t>
      </w:r>
      <w:r w:rsidRPr="00BE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A3F" w:rsidRDefault="00331E5F" w:rsidP="000936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F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Орієнтований потенційний обсяг викидів забруднюючих речовин в атмосферне повітря загалом від підприємства становить: </w:t>
      </w:r>
      <w:r w:rsidR="00601A78" w:rsidRPr="00601A78">
        <w:rPr>
          <w:rFonts w:ascii="Times New Roman" w:eastAsia="Calibri" w:hAnsi="Times New Roman" w:cs="Times New Roman"/>
          <w:sz w:val="28"/>
          <w:szCs w:val="28"/>
        </w:rPr>
        <w:t>146,47</w:t>
      </w:r>
      <w:r w:rsidR="000936BC">
        <w:rPr>
          <w:rFonts w:ascii="Times New Roman" w:eastAsia="Calibri" w:hAnsi="Times New Roman" w:cs="Times New Roman"/>
          <w:sz w:val="28"/>
          <w:szCs w:val="28"/>
        </w:rPr>
        <w:t>8</w:t>
      </w:r>
      <w:r w:rsidR="009E0DFD" w:rsidRPr="00601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A78">
        <w:rPr>
          <w:rFonts w:ascii="Times New Roman" w:eastAsia="Calibri" w:hAnsi="Times New Roman" w:cs="Times New Roman"/>
          <w:sz w:val="28"/>
          <w:szCs w:val="28"/>
        </w:rPr>
        <w:t>т/рік</w:t>
      </w:r>
      <w:r w:rsidRPr="0060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78">
        <w:rPr>
          <w:rFonts w:ascii="Times New Roman" w:eastAsia="Calibri" w:hAnsi="Times New Roman" w:cs="Times New Roman"/>
          <w:sz w:val="28"/>
          <w:szCs w:val="28"/>
          <w:lang w:eastAsia="ru-RU"/>
        </w:rPr>
        <w:t>(з урахуванням парникових газів). Забруднюючі речовини які присутні у викидах в атмосферне повітря від стаціонарних джерел</w:t>
      </w:r>
      <w:r w:rsidR="0059486E" w:rsidRPr="00601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(т/рік)</w:t>
      </w:r>
      <w:r w:rsidRPr="00601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речовини у вигляді суспендованих твердих частинок (мікрочастинки та волокна) </w:t>
      </w:r>
      <w:r w:rsidR="009E0DFD" w:rsidRPr="00601A78">
        <w:rPr>
          <w:rFonts w:ascii="Times New Roman" w:eastAsia="Calibri" w:hAnsi="Times New Roman" w:cs="Times New Roman"/>
          <w:sz w:val="28"/>
          <w:szCs w:val="28"/>
        </w:rPr>
        <w:t>–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A78" w:rsidRPr="00601A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0,092</w:t>
      </w:r>
      <w:r w:rsidRPr="00601A78">
        <w:rPr>
          <w:rFonts w:ascii="Times New Roman" w:eastAsia="Calibri" w:hAnsi="Times New Roman" w:cs="Times New Roman"/>
          <w:sz w:val="28"/>
          <w:szCs w:val="28"/>
        </w:rPr>
        <w:t>; оксиди азоту (у перерахунку на [NО + NО</w:t>
      </w:r>
      <w:r w:rsidRPr="00601A7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]) – </w:t>
      </w:r>
      <w:r w:rsidR="00601A78" w:rsidRPr="00601A78">
        <w:rPr>
          <w:rFonts w:ascii="Times New Roman" w:eastAsia="Calibri" w:hAnsi="Times New Roman" w:cs="Times New Roman"/>
          <w:sz w:val="28"/>
          <w:szCs w:val="28"/>
        </w:rPr>
        <w:t>1,717</w:t>
      </w:r>
      <w:r w:rsidRPr="00601A78">
        <w:rPr>
          <w:rFonts w:ascii="Times New Roman" w:eastAsia="Calibri" w:hAnsi="Times New Roman" w:cs="Times New Roman"/>
          <w:sz w:val="28"/>
          <w:szCs w:val="28"/>
        </w:rPr>
        <w:t>; азоту (1) оксид [N</w:t>
      </w:r>
      <w:r w:rsidRPr="00601A7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О] - </w:t>
      </w:r>
      <w:r w:rsidR="0025413E" w:rsidRPr="00601A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</w:t>
      </w:r>
      <w:r w:rsidR="00601A78" w:rsidRPr="00601A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601A78">
        <w:rPr>
          <w:rFonts w:ascii="Times New Roman" w:eastAsia="Calibri" w:hAnsi="Times New Roman" w:cs="Times New Roman"/>
          <w:sz w:val="28"/>
          <w:szCs w:val="28"/>
        </w:rPr>
        <w:t>;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 оксид вуглецю </w:t>
      </w:r>
      <w:r w:rsidR="00E9519A" w:rsidRPr="00601A78">
        <w:rPr>
          <w:rFonts w:ascii="Times New Roman" w:eastAsia="Calibri" w:hAnsi="Times New Roman" w:cs="Times New Roman"/>
          <w:sz w:val="28"/>
          <w:szCs w:val="28"/>
        </w:rPr>
        <w:t>–</w:t>
      </w:r>
      <w:r w:rsidRPr="00601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A78" w:rsidRPr="00601A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0,084</w:t>
      </w:r>
      <w:r w:rsidRPr="0073403E">
        <w:rPr>
          <w:rFonts w:ascii="Times New Roman" w:eastAsia="Calibri" w:hAnsi="Times New Roman" w:cs="Times New Roman"/>
          <w:sz w:val="28"/>
          <w:szCs w:val="28"/>
        </w:rPr>
        <w:t xml:space="preserve">; вуглецю діоксид </w:t>
      </w:r>
      <w:r w:rsidR="00E9519A" w:rsidRPr="0073403E">
        <w:rPr>
          <w:rFonts w:ascii="Times New Roman" w:eastAsia="Calibri" w:hAnsi="Times New Roman" w:cs="Times New Roman"/>
          <w:sz w:val="28"/>
          <w:szCs w:val="28"/>
        </w:rPr>
        <w:t>–</w:t>
      </w:r>
      <w:r w:rsidRPr="00734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03E" w:rsidRPr="007340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143,888</w:t>
      </w:r>
      <w:r w:rsidRPr="0073403E">
        <w:rPr>
          <w:rFonts w:ascii="Times New Roman" w:eastAsia="Calibri" w:hAnsi="Times New Roman" w:cs="Times New Roman"/>
          <w:sz w:val="28"/>
          <w:szCs w:val="28"/>
        </w:rPr>
        <w:t>;</w:t>
      </w:r>
      <w:r w:rsidR="00E9519A" w:rsidRPr="00734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403E">
        <w:rPr>
          <w:rFonts w:ascii="Times New Roman" w:eastAsia="Calibri" w:hAnsi="Times New Roman" w:cs="Times New Roman"/>
          <w:sz w:val="28"/>
          <w:szCs w:val="28"/>
        </w:rPr>
        <w:t>неметанові леткі органічні сполуки (НМЛОС)</w:t>
      </w:r>
      <w:r w:rsidR="00093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486E" w:rsidRPr="0073403E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2-~</w:t>
      </w:r>
      <w:proofErr w:type="spellStart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етилпропен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ізобутилен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0936B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2-</w:t>
      </w:r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етилбутадіен-1,3</w:t>
      </w:r>
      <w:r w:rsidR="000936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ізопрен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0936B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ропілен</w:t>
      </w:r>
      <w:proofErr w:type="spellEnd"/>
      <w:r w:rsidR="000936B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тилен</w:t>
      </w:r>
      <w:proofErr w:type="spellEnd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ибутилфталат</w:t>
      </w:r>
      <w:proofErr w:type="spellEnd"/>
      <w:r w:rsidR="0073403E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вуглеводні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насичені</w:t>
      </w:r>
      <w:proofErr w:type="spellEnd"/>
      <w:r w:rsidR="000936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73403E" w:rsidRPr="000936BC"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  <w:t>12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-С</w:t>
      </w:r>
      <w:r w:rsidR="0073403E" w:rsidRPr="000936BC"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  <w:t>19</w:t>
      </w:r>
      <w:r w:rsidR="000936BC">
        <w:rPr>
          <w:rFonts w:ascii="Times New Roman" w:eastAsia="Calibri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розчинник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РПК-265 П та </w:t>
      </w:r>
      <w:proofErr w:type="spellStart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>інші</w:t>
      </w:r>
      <w:proofErr w:type="spellEnd"/>
      <w:r w:rsidR="0073403E" w:rsidRPr="007340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)] </w:t>
      </w:r>
      <w:r w:rsidR="00E9519A" w:rsidRPr="0073403E">
        <w:rPr>
          <w:rFonts w:ascii="Times New Roman" w:eastAsia="Calibri" w:hAnsi="Times New Roman" w:cs="Times New Roman"/>
          <w:sz w:val="28"/>
          <w:szCs w:val="28"/>
        </w:rPr>
        <w:t>–</w:t>
      </w:r>
      <w:r w:rsidRPr="00734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03E" w:rsidRPr="007340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0,4</w:t>
      </w:r>
      <w:r w:rsidR="00093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</w:t>
      </w:r>
      <w:r w:rsidRPr="0073403E">
        <w:rPr>
          <w:rFonts w:ascii="Times New Roman" w:eastAsia="Calibri" w:hAnsi="Times New Roman" w:cs="Times New Roman"/>
          <w:sz w:val="28"/>
          <w:szCs w:val="28"/>
        </w:rPr>
        <w:t>; м</w:t>
      </w:r>
      <w:r w:rsidR="0073403E">
        <w:rPr>
          <w:rFonts w:ascii="Times New Roman" w:eastAsia="Calibri" w:hAnsi="Times New Roman" w:cs="Times New Roman"/>
          <w:sz w:val="28"/>
          <w:szCs w:val="28"/>
        </w:rPr>
        <w:t>етан</w:t>
      </w:r>
      <w:r w:rsidRPr="0073403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25413E" w:rsidRPr="007340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</w:t>
      </w:r>
      <w:r w:rsidR="00A43E55" w:rsidRPr="007340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73403E" w:rsidRPr="007340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73403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3403E">
        <w:rPr>
          <w:rFonts w:ascii="Times New Roman" w:eastAsia="Calibri" w:hAnsi="Times New Roman" w:cs="Times New Roman"/>
          <w:sz w:val="28"/>
          <w:szCs w:val="28"/>
        </w:rPr>
        <w:t>сірки діоксид – 0,187; акрилонітрил – 0,016;</w:t>
      </w:r>
      <w:r w:rsidR="0073403E" w:rsidRPr="007340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3403E" w:rsidRPr="004F6A3F">
        <w:rPr>
          <w:rFonts w:ascii="Times New Roman" w:eastAsia="Times New Roman" w:hAnsi="Times New Roman"/>
          <w:sz w:val="28"/>
          <w:szCs w:val="28"/>
          <w:lang w:eastAsia="ru-RU"/>
        </w:rPr>
        <w:t>1,3 -</w:t>
      </w:r>
      <w:r w:rsidR="004F6A3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3403E" w:rsidRPr="004F6A3F">
        <w:rPr>
          <w:rFonts w:ascii="Times New Roman" w:eastAsia="Times New Roman" w:hAnsi="Times New Roman"/>
          <w:sz w:val="28"/>
          <w:szCs w:val="28"/>
          <w:lang w:eastAsia="ru-RU"/>
        </w:rPr>
        <w:t xml:space="preserve">утадієн (дивініл) – 0,013; етилену оксид – 0,003; стирол – 0,006; хлоропрен – 0,009; </w:t>
      </w:r>
      <w:r w:rsidR="004F6A3F" w:rsidRPr="004F6A3F">
        <w:rPr>
          <w:rFonts w:ascii="Times New Roman" w:eastAsia="Times New Roman" w:hAnsi="Times New Roman"/>
          <w:sz w:val="28"/>
          <w:szCs w:val="28"/>
          <w:lang w:eastAsia="ru-RU"/>
        </w:rPr>
        <w:t xml:space="preserve">водню хлорид (соляна кислота за молекулою </w:t>
      </w:r>
      <w:r w:rsidR="004F6A3F" w:rsidRPr="004F6A3F">
        <w:rPr>
          <w:rFonts w:ascii="Times New Roman" w:eastAsia="Times New Roman" w:hAnsi="Times New Roman"/>
          <w:sz w:val="28"/>
          <w:szCs w:val="28"/>
          <w:lang w:val="en-US" w:eastAsia="ru-RU"/>
        </w:rPr>
        <w:t>HCL)</w:t>
      </w:r>
      <w:r w:rsidR="00093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A3F" w:rsidRPr="004F6A3F">
        <w:rPr>
          <w:rFonts w:ascii="Times New Roman" w:eastAsia="Times New Roman" w:hAnsi="Times New Roman"/>
          <w:sz w:val="28"/>
          <w:szCs w:val="28"/>
          <w:lang w:val="en-US" w:eastAsia="ru-RU"/>
        </w:rPr>
        <w:t>- 0</w:t>
      </w:r>
      <w:r w:rsidR="004F6A3F" w:rsidRPr="004F6A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6A3F" w:rsidRPr="004F6A3F">
        <w:rPr>
          <w:rFonts w:ascii="Times New Roman" w:eastAsia="Times New Roman" w:hAnsi="Times New Roman"/>
          <w:sz w:val="28"/>
          <w:szCs w:val="28"/>
          <w:lang w:val="en-US" w:eastAsia="ru-RU"/>
        </w:rPr>
        <w:t>007</w:t>
      </w:r>
      <w:r w:rsidR="000936BC">
        <w:rPr>
          <w:rFonts w:ascii="Times New Roman" w:eastAsia="Times New Roman" w:hAnsi="Times New Roman"/>
          <w:sz w:val="28"/>
          <w:szCs w:val="28"/>
          <w:lang w:eastAsia="ru-RU"/>
        </w:rPr>
        <w:t>; альфа-</w:t>
      </w:r>
      <w:proofErr w:type="spellStart"/>
      <w:r w:rsidR="000936BC">
        <w:rPr>
          <w:rFonts w:ascii="Times New Roman" w:eastAsia="Times New Roman" w:hAnsi="Times New Roman"/>
          <w:sz w:val="28"/>
          <w:szCs w:val="28"/>
          <w:lang w:eastAsia="ru-RU"/>
        </w:rPr>
        <w:t>метилстирол</w:t>
      </w:r>
      <w:proofErr w:type="spellEnd"/>
      <w:r w:rsidR="000936BC">
        <w:rPr>
          <w:rFonts w:ascii="Times New Roman" w:eastAsia="Times New Roman" w:hAnsi="Times New Roman"/>
          <w:sz w:val="28"/>
          <w:szCs w:val="28"/>
          <w:lang w:eastAsia="ru-RU"/>
        </w:rPr>
        <w:t xml:space="preserve"> - 0,033 </w:t>
      </w:r>
      <w:r w:rsidR="004F6A3F" w:rsidRPr="004F6A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1E5F" w:rsidRPr="00BE3FCE" w:rsidRDefault="00331E5F" w:rsidP="004F6A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471F14" w:rsidRPr="004F6A3F" w:rsidRDefault="004F6A3F" w:rsidP="00BE62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A3F">
        <w:rPr>
          <w:rFonts w:ascii="Times New Roman" w:eastAsia="Calibri" w:hAnsi="Times New Roman" w:cs="Times New Roman"/>
          <w:sz w:val="28"/>
          <w:szCs w:val="28"/>
        </w:rPr>
        <w:t>ТОВ ВКФ «</w:t>
      </w:r>
      <w:r w:rsidRPr="004F6A3F">
        <w:rPr>
          <w:rFonts w:ascii="Times New Roman" w:hAnsi="Times New Roman" w:cs="Times New Roman"/>
          <w:sz w:val="28"/>
          <w:szCs w:val="28"/>
          <w:lang w:eastAsia="ar-SA"/>
        </w:rPr>
        <w:t>ВІТЛЮС</w:t>
      </w:r>
      <w:r w:rsidRPr="004F6A3F">
        <w:rPr>
          <w:rFonts w:ascii="Times New Roman" w:eastAsia="Calibri" w:hAnsi="Times New Roman" w:cs="Times New Roman"/>
          <w:sz w:val="28"/>
          <w:szCs w:val="28"/>
        </w:rPr>
        <w:t>»</w:t>
      </w:r>
      <w:r w:rsidR="00BE3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269">
        <w:rPr>
          <w:rFonts w:ascii="Times New Roman" w:eastAsia="Calibri" w:hAnsi="Times New Roman" w:cs="Times New Roman"/>
          <w:sz w:val="28"/>
          <w:szCs w:val="28"/>
        </w:rPr>
        <w:t>відповідно до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захисту </w:t>
      </w:r>
      <w:r w:rsidR="00F117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довкілля та природних ресурсів 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№448 від 27.06.2023</w:t>
      </w:r>
      <w:r w:rsidR="00381E6B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</w:t>
      </w:r>
      <w:r w:rsidR="00C11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626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 п</w:t>
      </w:r>
      <w:r w:rsidR="002B3B2A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ідприємство</w:t>
      </w:r>
      <w:r w:rsidR="002B3B2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C1166E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взято на державний облік</w:t>
      </w:r>
      <w:r w:rsidR="00BE6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r w:rsidR="00C116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иробництв </w:t>
      </w:r>
      <w:r w:rsidR="00C116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технологічного устаткування, на яких повинні впроваджуватися найкращі доступні технології та методи керування</w:t>
      </w:r>
      <w:r w:rsidR="00BE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відсутні.</w:t>
      </w:r>
      <w:r w:rsidR="00471F14" w:rsidRPr="004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E5F" w:rsidRPr="00BE3FCE" w:rsidRDefault="00331E5F" w:rsidP="00384209">
      <w:pPr>
        <w:tabs>
          <w:tab w:val="left" w:pos="0"/>
          <w:tab w:val="left" w:pos="39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Pr="00BE3F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81E6B" w:rsidRPr="00381E6B" w:rsidRDefault="00331E5F" w:rsidP="00381E6B">
      <w:pPr>
        <w:pStyle w:val="1"/>
        <w:shd w:val="clear" w:color="auto" w:fill="auto"/>
        <w:ind w:firstLine="420"/>
        <w:jc w:val="both"/>
        <w:rPr>
          <w:rFonts w:eastAsia="Calibri"/>
          <w:lang w:val="uk-UA"/>
        </w:rPr>
      </w:pPr>
      <w:r w:rsidRPr="00331E5F">
        <w:rPr>
          <w:rFonts w:eastAsia="Calibri"/>
        </w:rPr>
        <w:t xml:space="preserve">Заходи щодо скорочення викидів  забруднюючих речовин не плануються, так як згідно розрахунку розсіювання  </w:t>
      </w:r>
      <w:proofErr w:type="gramStart"/>
      <w:r w:rsidRPr="00331E5F">
        <w:rPr>
          <w:rFonts w:eastAsia="Calibri"/>
        </w:rPr>
        <w:t>на</w:t>
      </w:r>
      <w:proofErr w:type="gramEnd"/>
      <w:r w:rsidRPr="00331E5F">
        <w:rPr>
          <w:rFonts w:eastAsia="Calibri"/>
        </w:rPr>
        <w:t xml:space="preserve"> межі житлової зони</w:t>
      </w:r>
      <w:r w:rsidR="00384209">
        <w:rPr>
          <w:rFonts w:eastAsia="Calibri"/>
        </w:rPr>
        <w:t xml:space="preserve"> та на межі СЗЗ</w:t>
      </w:r>
      <w:r w:rsidRPr="00331E5F">
        <w:rPr>
          <w:rFonts w:eastAsia="Calibri"/>
        </w:rPr>
        <w:t xml:space="preserve"> відсутні </w:t>
      </w:r>
      <w:r w:rsidRPr="00381E6B">
        <w:rPr>
          <w:rFonts w:eastAsia="Calibri"/>
          <w:lang w:val="uk-UA"/>
        </w:rPr>
        <w:t>перевищення гранично допустимих концентрацій.</w:t>
      </w:r>
    </w:p>
    <w:p w:rsidR="00381E6B" w:rsidRPr="00381E6B" w:rsidRDefault="00381E6B" w:rsidP="00381E6B">
      <w:pPr>
        <w:pStyle w:val="1"/>
        <w:shd w:val="clear" w:color="auto" w:fill="auto"/>
        <w:ind w:firstLine="420"/>
        <w:jc w:val="both"/>
        <w:rPr>
          <w:lang w:val="uk-UA" w:eastAsia="uk-UA" w:bidi="uk-UA"/>
        </w:rPr>
      </w:pPr>
      <w:r w:rsidRPr="00381E6B">
        <w:rPr>
          <w:lang w:val="uk-UA" w:eastAsia="uk-UA" w:bidi="uk-UA"/>
        </w:rPr>
        <w:t xml:space="preserve"> План заходів щодо скорочення викидів на період НМУ має загальний характер.</w:t>
      </w:r>
    </w:p>
    <w:p w:rsidR="00331E5F" w:rsidRPr="00BE3FCE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Дотримання виконання природоохоронних заходів щодо скорочення викидів: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>Підприємство зобов’язується дотримуватись вимог та нормативів природоохоронного  та санітарного законодавства при експлуатації джерел викидів.</w:t>
      </w:r>
    </w:p>
    <w:p w:rsidR="006F4AA0" w:rsidRPr="00BE3FCE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Відповідність пропозицій щодо дозволени</w:t>
      </w:r>
      <w:r w:rsidR="006F4AA0"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х обсягів викидів законодавства:</w:t>
      </w:r>
    </w:p>
    <w:p w:rsidR="00331E5F" w:rsidRPr="00331E5F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Пропозиції щодо дозволених обсягів викидів </w:t>
      </w:r>
      <w:r w:rsidR="006F4AA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забруднюючих речовин в 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>атмосферне повітря відповідають чинному законодавству.</w:t>
      </w:r>
    </w:p>
    <w:p w:rsidR="00331E5F" w:rsidRPr="00331E5F" w:rsidRDefault="00331E5F" w:rsidP="00331E5F">
      <w:pPr>
        <w:tabs>
          <w:tab w:val="left" w:pos="949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Строки подання зауважень та пропозицій</w:t>
      </w: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Всі зауваження та пропозиції надсилати за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49004 м. Дніпро, пр. О. Поля, буд.1, 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Дніпропетровська обласна державна адміністрація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>./факс 0 800 505 600; e-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Pr="00331E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info@adm.dp.gov.ua</w:t>
        </w:r>
      </w:hyperlink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 протягом місяця з дня опублікування.</w:t>
      </w:r>
    </w:p>
    <w:sectPr w:rsidR="00331E5F" w:rsidRPr="00331E5F" w:rsidSect="0038420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95"/>
    <w:multiLevelType w:val="hybridMultilevel"/>
    <w:tmpl w:val="AF5CF1D4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E"/>
    <w:rsid w:val="00022A9E"/>
    <w:rsid w:val="000936BC"/>
    <w:rsid w:val="000A01DF"/>
    <w:rsid w:val="000F648F"/>
    <w:rsid w:val="001646E0"/>
    <w:rsid w:val="001A0702"/>
    <w:rsid w:val="001B371A"/>
    <w:rsid w:val="001E2763"/>
    <w:rsid w:val="001F7099"/>
    <w:rsid w:val="002043EB"/>
    <w:rsid w:val="0025413E"/>
    <w:rsid w:val="00281612"/>
    <w:rsid w:val="002926AE"/>
    <w:rsid w:val="002B3B2A"/>
    <w:rsid w:val="002C6973"/>
    <w:rsid w:val="002D046B"/>
    <w:rsid w:val="002E0FBF"/>
    <w:rsid w:val="002F2841"/>
    <w:rsid w:val="00312FF2"/>
    <w:rsid w:val="003225E2"/>
    <w:rsid w:val="00331E5F"/>
    <w:rsid w:val="0033334E"/>
    <w:rsid w:val="00381E6B"/>
    <w:rsid w:val="00384209"/>
    <w:rsid w:val="003B30CE"/>
    <w:rsid w:val="003C1D21"/>
    <w:rsid w:val="00402E7C"/>
    <w:rsid w:val="004117CF"/>
    <w:rsid w:val="0045179D"/>
    <w:rsid w:val="0047186C"/>
    <w:rsid w:val="00471F14"/>
    <w:rsid w:val="004E756C"/>
    <w:rsid w:val="004F0692"/>
    <w:rsid w:val="004F6A3F"/>
    <w:rsid w:val="00536018"/>
    <w:rsid w:val="005407BF"/>
    <w:rsid w:val="005837E8"/>
    <w:rsid w:val="0059486E"/>
    <w:rsid w:val="005B144D"/>
    <w:rsid w:val="005B6F7B"/>
    <w:rsid w:val="005D4DC8"/>
    <w:rsid w:val="005E6E65"/>
    <w:rsid w:val="00601A78"/>
    <w:rsid w:val="006239A3"/>
    <w:rsid w:val="006437A6"/>
    <w:rsid w:val="00693341"/>
    <w:rsid w:val="006D2399"/>
    <w:rsid w:val="006D6E22"/>
    <w:rsid w:val="006F4AA0"/>
    <w:rsid w:val="0073403E"/>
    <w:rsid w:val="007403E8"/>
    <w:rsid w:val="00755FA6"/>
    <w:rsid w:val="007646DC"/>
    <w:rsid w:val="007817C5"/>
    <w:rsid w:val="00792BD9"/>
    <w:rsid w:val="00874D10"/>
    <w:rsid w:val="0089378F"/>
    <w:rsid w:val="008949EF"/>
    <w:rsid w:val="008B04E2"/>
    <w:rsid w:val="00921132"/>
    <w:rsid w:val="00942C9A"/>
    <w:rsid w:val="009E0DFD"/>
    <w:rsid w:val="00A11455"/>
    <w:rsid w:val="00A22E96"/>
    <w:rsid w:val="00A23644"/>
    <w:rsid w:val="00A25A52"/>
    <w:rsid w:val="00A43E55"/>
    <w:rsid w:val="00A77B1F"/>
    <w:rsid w:val="00A824AE"/>
    <w:rsid w:val="00AC37E9"/>
    <w:rsid w:val="00AE3508"/>
    <w:rsid w:val="00B1195B"/>
    <w:rsid w:val="00B274E3"/>
    <w:rsid w:val="00B30BB1"/>
    <w:rsid w:val="00B56860"/>
    <w:rsid w:val="00B94E39"/>
    <w:rsid w:val="00BC2293"/>
    <w:rsid w:val="00BE3FCE"/>
    <w:rsid w:val="00BE6269"/>
    <w:rsid w:val="00BF761C"/>
    <w:rsid w:val="00C1166E"/>
    <w:rsid w:val="00C31125"/>
    <w:rsid w:val="00C34DAB"/>
    <w:rsid w:val="00C57850"/>
    <w:rsid w:val="00CA33E0"/>
    <w:rsid w:val="00CB20BF"/>
    <w:rsid w:val="00CD1EEA"/>
    <w:rsid w:val="00CE73D5"/>
    <w:rsid w:val="00CF1BE3"/>
    <w:rsid w:val="00D06B4B"/>
    <w:rsid w:val="00D25936"/>
    <w:rsid w:val="00DE06EF"/>
    <w:rsid w:val="00DF6D58"/>
    <w:rsid w:val="00E06B1B"/>
    <w:rsid w:val="00E37857"/>
    <w:rsid w:val="00E9519A"/>
    <w:rsid w:val="00EB2DB2"/>
    <w:rsid w:val="00EF5F68"/>
    <w:rsid w:val="00F1176F"/>
    <w:rsid w:val="00F7225D"/>
    <w:rsid w:val="00FB1BBE"/>
    <w:rsid w:val="00F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1F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71F14"/>
    <w:rPr>
      <w:lang w:val="uk-UA"/>
    </w:rPr>
  </w:style>
  <w:style w:type="character" w:customStyle="1" w:styleId="a5">
    <w:name w:val="Основной текст_"/>
    <w:basedOn w:val="a0"/>
    <w:link w:val="1"/>
    <w:rsid w:val="0038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381E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1F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71F14"/>
    <w:rPr>
      <w:lang w:val="uk-UA"/>
    </w:rPr>
  </w:style>
  <w:style w:type="character" w:customStyle="1" w:styleId="a5">
    <w:name w:val="Основной текст_"/>
    <w:basedOn w:val="a0"/>
    <w:link w:val="1"/>
    <w:rsid w:val="0038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381E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m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Исаченко</dc:creator>
  <cp:lastModifiedBy>Татьяна Исаченко</cp:lastModifiedBy>
  <cp:revision>26</cp:revision>
  <cp:lastPrinted>2025-05-05T12:27:00Z</cp:lastPrinted>
  <dcterms:created xsi:type="dcterms:W3CDTF">2025-04-25T10:40:00Z</dcterms:created>
  <dcterms:modified xsi:type="dcterms:W3CDTF">2025-12-11T13:17:00Z</dcterms:modified>
</cp:coreProperties>
</file>