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5C4" w:rsidRPr="003C1EA2" w:rsidRDefault="00A205C4" w:rsidP="00CF4AEE">
      <w:pPr>
        <w:jc w:val="center"/>
        <w:rPr>
          <w:rFonts w:ascii="Times New Roman" w:hAnsi="Times New Roman"/>
          <w:b/>
          <w:sz w:val="28"/>
          <w:szCs w:val="28"/>
        </w:rPr>
      </w:pPr>
      <w:r w:rsidRPr="003C1EA2">
        <w:rPr>
          <w:rFonts w:ascii="Times New Roman" w:hAnsi="Times New Roman"/>
          <w:b/>
          <w:sz w:val="28"/>
          <w:szCs w:val="28"/>
        </w:rPr>
        <w:t>ПОВІДОМЛЕННЯ ПРО НАМІР ОТРИМАТИ ДОЗВІЛ НА ВИКИДИ</w:t>
      </w:r>
    </w:p>
    <w:p w:rsidR="00D03C96" w:rsidRDefault="00D03C96" w:rsidP="00D03C96">
      <w:pPr>
        <w:ind w:firstLine="708"/>
        <w:jc w:val="both"/>
        <w:rPr>
          <w:rFonts w:ascii="Times New Roman" w:hAnsi="Times New Roman"/>
        </w:rPr>
      </w:pPr>
      <w:r w:rsidRPr="00D03C96">
        <w:rPr>
          <w:rFonts w:ascii="Times New Roman" w:hAnsi="Times New Roman"/>
          <w:sz w:val="28"/>
          <w:szCs w:val="28"/>
        </w:rPr>
        <w:t>ВИРОБНИЧИЙ КООПЕРЕТИВ «САНТЕХМОНТАЖ»</w:t>
      </w:r>
      <w:r w:rsidR="00ED7CA0" w:rsidRPr="00ED7CA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                                            </w:t>
      </w:r>
      <w:r w:rsidR="00ED7CA0" w:rsidRPr="00ED7CA0">
        <w:rPr>
          <w:rFonts w:ascii="Times New Roman" w:hAnsi="Times New Roman"/>
        </w:rPr>
        <w:t>(ВК «САНТЕХМОНТАЖ»), ЄДРПОУ: 03329723.</w:t>
      </w:r>
      <w:r w:rsidR="00CC2C5B">
        <w:rPr>
          <w:rFonts w:ascii="Times New Roman" w:hAnsi="Times New Roman"/>
        </w:rPr>
        <w:t xml:space="preserve"> </w:t>
      </w:r>
    </w:p>
    <w:p w:rsidR="00D03C96" w:rsidRDefault="00ED7CA0" w:rsidP="00D03C96">
      <w:pPr>
        <w:ind w:firstLine="708"/>
        <w:jc w:val="both"/>
        <w:rPr>
          <w:rFonts w:ascii="Times New Roman" w:hAnsi="Times New Roman"/>
        </w:rPr>
      </w:pPr>
      <w:r w:rsidRPr="00D03C96">
        <w:rPr>
          <w:rFonts w:ascii="Times New Roman" w:hAnsi="Times New Roman"/>
          <w:b/>
          <w:bCs/>
        </w:rPr>
        <w:t>Місце знаходження юридичної особи:</w:t>
      </w:r>
      <w:r w:rsidRPr="00ED7CA0">
        <w:rPr>
          <w:rFonts w:ascii="Times New Roman" w:hAnsi="Times New Roman"/>
        </w:rPr>
        <w:t xml:space="preserve"> 490</w:t>
      </w:r>
      <w:bookmarkStart w:id="0" w:name="_GoBack"/>
      <w:bookmarkEnd w:id="0"/>
      <w:r w:rsidRPr="00ED7CA0">
        <w:rPr>
          <w:rFonts w:ascii="Times New Roman" w:hAnsi="Times New Roman"/>
        </w:rPr>
        <w:t>41, м. Дніпро вул. Технічна, 5, тел</w:t>
      </w:r>
      <w:r w:rsidR="00D03C96">
        <w:rPr>
          <w:rFonts w:ascii="Times New Roman" w:hAnsi="Times New Roman"/>
          <w:lang w:val="ru-RU"/>
        </w:rPr>
        <w:t>.:</w:t>
      </w:r>
      <w:r w:rsidRPr="00ED7CA0">
        <w:rPr>
          <w:rFonts w:ascii="Times New Roman" w:hAnsi="Times New Roman"/>
        </w:rPr>
        <w:t>+380675655449, ел. пошта: stmd1971@gmail.com.</w:t>
      </w:r>
      <w:r w:rsidR="00CC2C5B">
        <w:rPr>
          <w:rFonts w:ascii="Times New Roman" w:hAnsi="Times New Roman"/>
        </w:rPr>
        <w:t xml:space="preserve"> </w:t>
      </w:r>
    </w:p>
    <w:p w:rsidR="00ED7CA0" w:rsidRPr="00D03C96" w:rsidRDefault="00D03C96" w:rsidP="00D03C96">
      <w:pPr>
        <w:ind w:firstLine="708"/>
        <w:jc w:val="both"/>
        <w:rPr>
          <w:rFonts w:ascii="Times New Roman" w:hAnsi="Times New Roman"/>
          <w:color w:val="000000" w:themeColor="text1"/>
        </w:rPr>
      </w:pPr>
      <w:r w:rsidRPr="00D03C96">
        <w:rPr>
          <w:rFonts w:ascii="Times New Roman" w:hAnsi="Times New Roman"/>
          <w:b/>
          <w:bCs/>
        </w:rPr>
        <w:t>Місцезнаходження промислового майданчика:</w:t>
      </w:r>
      <w:r w:rsidR="00ED7CA0" w:rsidRPr="00ED7CA0">
        <w:rPr>
          <w:rFonts w:ascii="Times New Roman" w:hAnsi="Times New Roman"/>
        </w:rPr>
        <w:t xml:space="preserve"> 49041, м. Дніпро вул. Технічна, 5.</w:t>
      </w:r>
    </w:p>
    <w:p w:rsidR="00ED7CA0" w:rsidRDefault="00ED7CA0" w:rsidP="00D03C96">
      <w:pPr>
        <w:ind w:firstLine="708"/>
        <w:jc w:val="both"/>
        <w:rPr>
          <w:rFonts w:ascii="Times New Roman" w:hAnsi="Times New Roman"/>
          <w:color w:val="000000" w:themeColor="text1"/>
        </w:rPr>
      </w:pPr>
      <w:r w:rsidRPr="00D03C96">
        <w:rPr>
          <w:rFonts w:ascii="Times New Roman" w:hAnsi="Times New Roman"/>
          <w:b/>
          <w:bCs/>
          <w:color w:val="000000" w:themeColor="text1"/>
        </w:rPr>
        <w:t>Мета отримання дозволу на викиди:</w:t>
      </w:r>
      <w:r w:rsidRPr="00D03C96">
        <w:rPr>
          <w:rFonts w:ascii="Times New Roman" w:hAnsi="Times New Roman"/>
          <w:color w:val="000000" w:themeColor="text1"/>
        </w:rPr>
        <w:t xml:space="preserve"> виконання вимог статті 11  Закону України «Про охорону атмосферного повітря».</w:t>
      </w:r>
    </w:p>
    <w:p w:rsidR="00425802" w:rsidRPr="00D03C96" w:rsidRDefault="00425802" w:rsidP="00D03C96">
      <w:pPr>
        <w:ind w:firstLine="708"/>
        <w:jc w:val="both"/>
        <w:rPr>
          <w:rFonts w:ascii="Times New Roman" w:hAnsi="Times New Roman"/>
          <w:color w:val="000000" w:themeColor="text1"/>
        </w:rPr>
      </w:pPr>
      <w:r w:rsidRPr="00425802">
        <w:rPr>
          <w:rFonts w:ascii="Times New Roman" w:hAnsi="Times New Roman"/>
          <w:color w:val="000000" w:themeColor="text1"/>
        </w:rPr>
        <w:t>Відповідно до вимог абзацу другого частини першої статті 3 Закону України «Про оцінку впливу на довкілля» діяльність ВК «САНТЕХМОНТАЖ» не підлягає оцінці впливу на довкілля, як така</w:t>
      </w:r>
      <w:r w:rsidRPr="00334461">
        <w:rPr>
          <w:rFonts w:ascii="Times New Roman" w:hAnsi="Times New Roman"/>
          <w:color w:val="000000" w:themeColor="text1"/>
        </w:rPr>
        <w:t>,</w:t>
      </w:r>
      <w:r w:rsidRPr="00425802">
        <w:rPr>
          <w:rFonts w:ascii="Times New Roman" w:hAnsi="Times New Roman"/>
          <w:color w:val="000000" w:themeColor="text1"/>
        </w:rPr>
        <w:t xml:space="preserve"> яка прямо не передбачена частинами другою і третьою цієї статті.</w:t>
      </w:r>
    </w:p>
    <w:p w:rsidR="00ED7CA0" w:rsidRDefault="00CC2C5B" w:rsidP="00425802">
      <w:pPr>
        <w:jc w:val="both"/>
        <w:rPr>
          <w:rFonts w:ascii="Times New Roman" w:hAnsi="Times New Roman"/>
        </w:rPr>
      </w:pPr>
      <w:r w:rsidRPr="00CC2C5B">
        <w:rPr>
          <w:rFonts w:ascii="Times New Roman" w:hAnsi="Times New Roman"/>
          <w:color w:val="FF0000"/>
        </w:rPr>
        <w:t xml:space="preserve"> </w:t>
      </w:r>
      <w:r w:rsidR="00D03C96">
        <w:rPr>
          <w:rFonts w:ascii="Times New Roman" w:hAnsi="Times New Roman"/>
          <w:color w:val="FF0000"/>
        </w:rPr>
        <w:tab/>
      </w:r>
      <w:r w:rsidR="00ED7CA0" w:rsidRPr="00D03C96">
        <w:rPr>
          <w:rFonts w:ascii="Times New Roman" w:hAnsi="Times New Roman"/>
          <w:b/>
          <w:bCs/>
        </w:rPr>
        <w:t>Загальний опис об’єкта:</w:t>
      </w:r>
      <w:r w:rsidR="00ED7CA0" w:rsidRPr="00ED7CA0">
        <w:rPr>
          <w:rFonts w:ascii="Times New Roman" w:hAnsi="Times New Roman"/>
        </w:rPr>
        <w:t xml:space="preserve"> Виробничий кооператив «Сантехмонтаж» спеціалізується на виготовленні труб як з внутрішнім так і зовнішнім емалевим покриттям, виготовленням теплогідроізольованих та фасонних деталей до них, деталей для гарячого та холодного водопостачання, поліетиленових труб.</w:t>
      </w:r>
      <w:r w:rsidR="00D03C96">
        <w:rPr>
          <w:rFonts w:ascii="Times New Roman" w:hAnsi="Times New Roman"/>
          <w:lang w:val="ru-RU"/>
        </w:rPr>
        <w:t xml:space="preserve"> </w:t>
      </w:r>
      <w:r w:rsidR="00ED7CA0">
        <w:rPr>
          <w:rFonts w:ascii="Times New Roman" w:hAnsi="Times New Roman"/>
        </w:rPr>
        <w:t xml:space="preserve">Проектний обсяг виробництва: </w:t>
      </w:r>
      <w:r w:rsidR="00ED7CA0" w:rsidRPr="00ED7CA0">
        <w:rPr>
          <w:rFonts w:ascii="Times New Roman" w:hAnsi="Times New Roman"/>
        </w:rPr>
        <w:t>Труби попередньоізольовані - 1200 т/рік;</w:t>
      </w:r>
      <w:r w:rsidR="00ED7CA0">
        <w:rPr>
          <w:rFonts w:ascii="Times New Roman" w:hAnsi="Times New Roman"/>
        </w:rPr>
        <w:t xml:space="preserve"> </w:t>
      </w:r>
      <w:r w:rsidR="00ED7CA0" w:rsidRPr="00ED7CA0">
        <w:rPr>
          <w:rFonts w:ascii="Times New Roman" w:hAnsi="Times New Roman"/>
        </w:rPr>
        <w:t>Труби з емалевим покриттям – 50 т/рік;</w:t>
      </w:r>
      <w:r w:rsidR="00ED7CA0">
        <w:rPr>
          <w:rFonts w:ascii="Times New Roman" w:hAnsi="Times New Roman"/>
        </w:rPr>
        <w:t xml:space="preserve"> </w:t>
      </w:r>
      <w:r w:rsidR="00ED7CA0" w:rsidRPr="00ED7CA0">
        <w:rPr>
          <w:rFonts w:ascii="Times New Roman" w:hAnsi="Times New Roman"/>
        </w:rPr>
        <w:t>Фасонні деталі – 20 т/рік.</w:t>
      </w:r>
    </w:p>
    <w:p w:rsidR="00B37215" w:rsidRDefault="00CF5EC2" w:rsidP="00D03C96">
      <w:pPr>
        <w:ind w:firstLine="708"/>
        <w:jc w:val="both"/>
        <w:rPr>
          <w:rFonts w:ascii="Times New Roman" w:hAnsi="Times New Roman"/>
        </w:rPr>
      </w:pPr>
      <w:r w:rsidRPr="00D03C96">
        <w:rPr>
          <w:rFonts w:ascii="Times New Roman" w:hAnsi="Times New Roman"/>
          <w:b/>
          <w:bCs/>
        </w:rPr>
        <w:t>Джерела забруднення:</w:t>
      </w:r>
      <w:r w:rsidR="00ED7CA0" w:rsidRPr="00D03C96">
        <w:rPr>
          <w:rFonts w:ascii="Times New Roman" w:hAnsi="Times New Roman"/>
          <w:b/>
          <w:bCs/>
        </w:rPr>
        <w:t xml:space="preserve"> </w:t>
      </w:r>
      <w:r w:rsidR="00ED7CA0">
        <w:rPr>
          <w:rFonts w:ascii="Times New Roman" w:hAnsi="Times New Roman"/>
        </w:rPr>
        <w:t>б</w:t>
      </w:r>
      <w:r w:rsidR="00ED7CA0" w:rsidRPr="00ED7CA0">
        <w:rPr>
          <w:rFonts w:ascii="Times New Roman" w:hAnsi="Times New Roman"/>
        </w:rPr>
        <w:t>ункери завантаж гранул</w:t>
      </w:r>
      <w:r w:rsidR="00ED7CA0">
        <w:rPr>
          <w:rFonts w:ascii="Times New Roman" w:hAnsi="Times New Roman"/>
        </w:rPr>
        <w:t>, е</w:t>
      </w:r>
      <w:r w:rsidR="00ED7CA0" w:rsidRPr="00ED7CA0">
        <w:rPr>
          <w:rFonts w:ascii="Times New Roman" w:hAnsi="Times New Roman"/>
        </w:rPr>
        <w:t>кструдер</w:t>
      </w:r>
      <w:r w:rsidR="00ED7CA0">
        <w:rPr>
          <w:rFonts w:ascii="Times New Roman" w:hAnsi="Times New Roman"/>
        </w:rPr>
        <w:t>, п</w:t>
      </w:r>
      <w:r w:rsidR="00ED7CA0" w:rsidRPr="00ED7CA0">
        <w:rPr>
          <w:rFonts w:ascii="Times New Roman" w:hAnsi="Times New Roman"/>
        </w:rPr>
        <w:t>іч розігріву муфти</w:t>
      </w:r>
      <w:r w:rsidR="00ED7CA0">
        <w:rPr>
          <w:rFonts w:ascii="Times New Roman" w:hAnsi="Times New Roman"/>
        </w:rPr>
        <w:t>, с</w:t>
      </w:r>
      <w:r w:rsidR="00ED7CA0" w:rsidRPr="00ED7CA0">
        <w:rPr>
          <w:rFonts w:ascii="Times New Roman" w:hAnsi="Times New Roman"/>
        </w:rPr>
        <w:t>вердлильний верстат</w:t>
      </w:r>
      <w:r w:rsidR="00ED7CA0">
        <w:rPr>
          <w:rFonts w:ascii="Times New Roman" w:hAnsi="Times New Roman"/>
        </w:rPr>
        <w:t>, с</w:t>
      </w:r>
      <w:r w:rsidR="00ED7CA0" w:rsidRPr="00ED7CA0">
        <w:rPr>
          <w:rFonts w:ascii="Times New Roman" w:hAnsi="Times New Roman"/>
        </w:rPr>
        <w:t>трічкова пила</w:t>
      </w:r>
      <w:r w:rsidR="00ED7CA0">
        <w:rPr>
          <w:rFonts w:ascii="Times New Roman" w:hAnsi="Times New Roman"/>
        </w:rPr>
        <w:t>,</w:t>
      </w:r>
      <w:r w:rsidR="00ED7CA0" w:rsidRPr="00ED7CA0">
        <w:rPr>
          <w:rFonts w:ascii="Times New Roman" w:hAnsi="Times New Roman"/>
        </w:rPr>
        <w:t xml:space="preserve"> </w:t>
      </w:r>
      <w:r w:rsidR="00ED7CA0">
        <w:rPr>
          <w:rFonts w:ascii="Times New Roman" w:hAnsi="Times New Roman"/>
        </w:rPr>
        <w:t>т</w:t>
      </w:r>
      <w:r w:rsidR="00ED7CA0" w:rsidRPr="00ED7CA0">
        <w:rPr>
          <w:rFonts w:ascii="Times New Roman" w:hAnsi="Times New Roman"/>
        </w:rPr>
        <w:t>орцювальна пила</w:t>
      </w:r>
      <w:r w:rsidR="00ED7CA0">
        <w:rPr>
          <w:rFonts w:ascii="Times New Roman" w:hAnsi="Times New Roman"/>
        </w:rPr>
        <w:t>,</w:t>
      </w:r>
      <w:r w:rsidR="00ED7CA0" w:rsidRPr="00ED7CA0">
        <w:rPr>
          <w:rFonts w:ascii="Times New Roman" w:hAnsi="Times New Roman"/>
        </w:rPr>
        <w:t xml:space="preserve"> </w:t>
      </w:r>
      <w:r w:rsidR="00ED7CA0">
        <w:rPr>
          <w:rFonts w:ascii="Times New Roman" w:hAnsi="Times New Roman"/>
        </w:rPr>
        <w:t>о</w:t>
      </w:r>
      <w:r w:rsidR="00ED7CA0" w:rsidRPr="00ED7CA0">
        <w:rPr>
          <w:rFonts w:ascii="Times New Roman" w:hAnsi="Times New Roman"/>
        </w:rPr>
        <w:t>рбітальна пила</w:t>
      </w:r>
      <w:r w:rsidR="00ED7CA0">
        <w:rPr>
          <w:rFonts w:ascii="Times New Roman" w:hAnsi="Times New Roman"/>
        </w:rPr>
        <w:t>, з</w:t>
      </w:r>
      <w:r w:rsidR="00ED7CA0" w:rsidRPr="00ED7CA0">
        <w:rPr>
          <w:rFonts w:ascii="Times New Roman" w:hAnsi="Times New Roman"/>
        </w:rPr>
        <w:t>аточувальний верстат</w:t>
      </w:r>
      <w:r w:rsidR="00ED7CA0">
        <w:rPr>
          <w:rFonts w:ascii="Times New Roman" w:hAnsi="Times New Roman"/>
        </w:rPr>
        <w:t>, с</w:t>
      </w:r>
      <w:r w:rsidR="00ED7CA0" w:rsidRPr="00ED7CA0">
        <w:rPr>
          <w:rFonts w:ascii="Times New Roman" w:hAnsi="Times New Roman"/>
        </w:rPr>
        <w:t>вердлильний верстат</w:t>
      </w:r>
      <w:r w:rsidR="00ED7CA0">
        <w:rPr>
          <w:rFonts w:ascii="Times New Roman" w:hAnsi="Times New Roman"/>
        </w:rPr>
        <w:t>,</w:t>
      </w:r>
      <w:r w:rsidR="00ED7CA0" w:rsidRPr="00ED7CA0">
        <w:rPr>
          <w:rFonts w:ascii="Times New Roman" w:hAnsi="Times New Roman"/>
        </w:rPr>
        <w:t xml:space="preserve"> </w:t>
      </w:r>
      <w:r w:rsidR="00ED7CA0">
        <w:rPr>
          <w:rFonts w:ascii="Times New Roman" w:hAnsi="Times New Roman"/>
        </w:rPr>
        <w:t>т</w:t>
      </w:r>
      <w:r w:rsidR="00ED7CA0" w:rsidRPr="00ED7CA0">
        <w:rPr>
          <w:rFonts w:ascii="Times New Roman" w:hAnsi="Times New Roman"/>
        </w:rPr>
        <w:t>окарний верстат</w:t>
      </w:r>
      <w:r w:rsidR="00ED7CA0">
        <w:rPr>
          <w:rFonts w:ascii="Times New Roman" w:hAnsi="Times New Roman"/>
        </w:rPr>
        <w:t>,</w:t>
      </w:r>
      <w:r w:rsidR="00ED7CA0" w:rsidRPr="00ED7CA0">
        <w:rPr>
          <w:rFonts w:ascii="Times New Roman" w:hAnsi="Times New Roman"/>
        </w:rPr>
        <w:t xml:space="preserve"> </w:t>
      </w:r>
      <w:r w:rsidR="00ED7CA0">
        <w:rPr>
          <w:rFonts w:ascii="Times New Roman" w:hAnsi="Times New Roman"/>
        </w:rPr>
        <w:t>з</w:t>
      </w:r>
      <w:r w:rsidR="00ED7CA0" w:rsidRPr="00ED7CA0">
        <w:rPr>
          <w:rFonts w:ascii="Times New Roman" w:hAnsi="Times New Roman"/>
        </w:rPr>
        <w:t>аточувальний верстат</w:t>
      </w:r>
      <w:r w:rsidR="00ED7CA0">
        <w:rPr>
          <w:rFonts w:ascii="Times New Roman" w:hAnsi="Times New Roman"/>
        </w:rPr>
        <w:t>,</w:t>
      </w:r>
      <w:r w:rsidR="00ED7CA0" w:rsidRPr="00ED7CA0">
        <w:rPr>
          <w:rFonts w:ascii="Times New Roman" w:hAnsi="Times New Roman"/>
        </w:rPr>
        <w:t xml:space="preserve"> </w:t>
      </w:r>
      <w:r w:rsidR="00ED7CA0">
        <w:rPr>
          <w:rFonts w:ascii="Times New Roman" w:hAnsi="Times New Roman"/>
        </w:rPr>
        <w:t>фрезерний верстат, г</w:t>
      </w:r>
      <w:r w:rsidR="00ED7CA0" w:rsidRPr="00ED7CA0">
        <w:rPr>
          <w:rFonts w:ascii="Times New Roman" w:hAnsi="Times New Roman"/>
        </w:rPr>
        <w:t>аз різка</w:t>
      </w:r>
      <w:r w:rsidR="00ED7CA0">
        <w:rPr>
          <w:rFonts w:ascii="Times New Roman" w:hAnsi="Times New Roman"/>
        </w:rPr>
        <w:t>, з</w:t>
      </w:r>
      <w:r w:rsidR="00ED7CA0" w:rsidRPr="00ED7CA0">
        <w:rPr>
          <w:rFonts w:ascii="Times New Roman" w:hAnsi="Times New Roman"/>
        </w:rPr>
        <w:t>варювальн</w:t>
      </w:r>
      <w:r w:rsidR="00ED7CA0">
        <w:rPr>
          <w:rFonts w:ascii="Times New Roman" w:hAnsi="Times New Roman"/>
        </w:rPr>
        <w:t>і</w:t>
      </w:r>
      <w:r w:rsidR="00ED7CA0" w:rsidRPr="00ED7CA0">
        <w:rPr>
          <w:rFonts w:ascii="Times New Roman" w:hAnsi="Times New Roman"/>
        </w:rPr>
        <w:t xml:space="preserve"> пост</w:t>
      </w:r>
      <w:r w:rsidR="00ED7CA0">
        <w:rPr>
          <w:rFonts w:ascii="Times New Roman" w:hAnsi="Times New Roman"/>
        </w:rPr>
        <w:t>и, п</w:t>
      </w:r>
      <w:r w:rsidR="00ED7CA0" w:rsidRPr="00ED7CA0">
        <w:rPr>
          <w:rFonts w:ascii="Times New Roman" w:hAnsi="Times New Roman"/>
        </w:rPr>
        <w:t>лазм</w:t>
      </w:r>
      <w:r w:rsidR="001F25E1" w:rsidRPr="001F25E1">
        <w:rPr>
          <w:rFonts w:ascii="Times New Roman" w:hAnsi="Times New Roman"/>
        </w:rPr>
        <w:t>ор</w:t>
      </w:r>
      <w:r w:rsidR="00ED7CA0">
        <w:rPr>
          <w:rFonts w:ascii="Times New Roman" w:hAnsi="Times New Roman"/>
        </w:rPr>
        <w:t>ізка,</w:t>
      </w:r>
      <w:r w:rsidR="00ED7CA0" w:rsidRPr="00ED7CA0">
        <w:rPr>
          <w:rFonts w:ascii="Times New Roman" w:hAnsi="Times New Roman"/>
        </w:rPr>
        <w:t xml:space="preserve"> </w:t>
      </w:r>
      <w:r w:rsidR="00ED7CA0">
        <w:rPr>
          <w:rFonts w:ascii="Times New Roman" w:hAnsi="Times New Roman"/>
        </w:rPr>
        <w:t>м</w:t>
      </w:r>
      <w:r w:rsidR="00ED7CA0" w:rsidRPr="00ED7CA0">
        <w:rPr>
          <w:rFonts w:ascii="Times New Roman" w:hAnsi="Times New Roman"/>
        </w:rPr>
        <w:t>еталообробні верстати</w:t>
      </w:r>
      <w:r w:rsidR="00ED7CA0">
        <w:rPr>
          <w:rFonts w:ascii="Times New Roman" w:hAnsi="Times New Roman"/>
        </w:rPr>
        <w:t>,</w:t>
      </w:r>
      <w:r w:rsidR="00ED7CA0" w:rsidRPr="00ED7CA0">
        <w:rPr>
          <w:rFonts w:ascii="Times New Roman" w:hAnsi="Times New Roman"/>
        </w:rPr>
        <w:t xml:space="preserve"> </w:t>
      </w:r>
      <w:r w:rsidR="00ED7CA0">
        <w:rPr>
          <w:rFonts w:ascii="Times New Roman" w:hAnsi="Times New Roman"/>
        </w:rPr>
        <w:t>компресори, д</w:t>
      </w:r>
      <w:r w:rsidR="00ED7CA0" w:rsidRPr="00ED7CA0">
        <w:rPr>
          <w:rFonts w:ascii="Times New Roman" w:hAnsi="Times New Roman"/>
        </w:rPr>
        <w:t>изель-генератор</w:t>
      </w:r>
      <w:r w:rsidR="00ED7CA0">
        <w:rPr>
          <w:rFonts w:ascii="Times New Roman" w:hAnsi="Times New Roman"/>
        </w:rPr>
        <w:t>, д</w:t>
      </w:r>
      <w:r w:rsidR="00ED7CA0" w:rsidRPr="00ED7CA0">
        <w:rPr>
          <w:rFonts w:ascii="Times New Roman" w:hAnsi="Times New Roman"/>
        </w:rPr>
        <w:t>робеструйні камери</w:t>
      </w:r>
      <w:r w:rsidR="00ED7CA0">
        <w:rPr>
          <w:rFonts w:ascii="Times New Roman" w:hAnsi="Times New Roman"/>
        </w:rPr>
        <w:t>,</w:t>
      </w:r>
      <w:r w:rsidR="00ED7CA0" w:rsidRPr="00ED7CA0">
        <w:rPr>
          <w:rFonts w:ascii="Times New Roman" w:hAnsi="Times New Roman"/>
        </w:rPr>
        <w:t xml:space="preserve"> </w:t>
      </w:r>
      <w:r w:rsidR="00ED7CA0">
        <w:rPr>
          <w:rFonts w:ascii="Times New Roman" w:hAnsi="Times New Roman"/>
        </w:rPr>
        <w:t>і</w:t>
      </w:r>
      <w:r w:rsidR="00ED7CA0" w:rsidRPr="00ED7CA0">
        <w:rPr>
          <w:rFonts w:ascii="Times New Roman" w:hAnsi="Times New Roman"/>
        </w:rPr>
        <w:t>ндукційна піч</w:t>
      </w:r>
      <w:r w:rsidR="00ED7CA0">
        <w:rPr>
          <w:rFonts w:ascii="Times New Roman" w:hAnsi="Times New Roman"/>
        </w:rPr>
        <w:t xml:space="preserve">, </w:t>
      </w:r>
      <w:r w:rsidR="00ED7CA0" w:rsidRPr="00ED7CA0">
        <w:rPr>
          <w:rFonts w:ascii="Times New Roman" w:hAnsi="Times New Roman"/>
        </w:rPr>
        <w:t>задувки шлікера</w:t>
      </w:r>
      <w:r w:rsidR="00B37215">
        <w:rPr>
          <w:rFonts w:ascii="Times New Roman" w:hAnsi="Times New Roman"/>
        </w:rPr>
        <w:t>, с</w:t>
      </w:r>
      <w:r w:rsidR="00ED7CA0" w:rsidRPr="00ED7CA0">
        <w:rPr>
          <w:rFonts w:ascii="Times New Roman" w:hAnsi="Times New Roman"/>
        </w:rPr>
        <w:t>ушильна електропіч</w:t>
      </w:r>
      <w:r w:rsidR="00B37215">
        <w:rPr>
          <w:rFonts w:ascii="Times New Roman" w:hAnsi="Times New Roman"/>
        </w:rPr>
        <w:t xml:space="preserve">, </w:t>
      </w:r>
      <w:r w:rsidR="00ED7CA0" w:rsidRPr="00ED7CA0">
        <w:rPr>
          <w:rFonts w:ascii="Times New Roman" w:hAnsi="Times New Roman"/>
        </w:rPr>
        <w:t>приготування шлікера</w:t>
      </w:r>
      <w:r w:rsidR="00B37215">
        <w:rPr>
          <w:rFonts w:ascii="Times New Roman" w:hAnsi="Times New Roman"/>
        </w:rPr>
        <w:t>,</w:t>
      </w:r>
      <w:r w:rsidR="00ED7CA0" w:rsidRPr="00ED7CA0">
        <w:rPr>
          <w:rFonts w:ascii="Times New Roman" w:hAnsi="Times New Roman"/>
        </w:rPr>
        <w:t xml:space="preserve"> </w:t>
      </w:r>
      <w:r w:rsidR="00B37215">
        <w:rPr>
          <w:rFonts w:ascii="Times New Roman" w:hAnsi="Times New Roman"/>
        </w:rPr>
        <w:t>с</w:t>
      </w:r>
      <w:r w:rsidR="00ED7CA0" w:rsidRPr="00ED7CA0">
        <w:rPr>
          <w:rFonts w:ascii="Times New Roman" w:hAnsi="Times New Roman"/>
        </w:rPr>
        <w:t>трічкові пили</w:t>
      </w:r>
      <w:r w:rsidR="00B37215">
        <w:rPr>
          <w:rFonts w:ascii="Times New Roman" w:hAnsi="Times New Roman"/>
        </w:rPr>
        <w:t>,</w:t>
      </w:r>
      <w:r w:rsidR="00ED7CA0" w:rsidRPr="00ED7CA0">
        <w:rPr>
          <w:rFonts w:ascii="Times New Roman" w:hAnsi="Times New Roman"/>
        </w:rPr>
        <w:t xml:space="preserve"> </w:t>
      </w:r>
      <w:r w:rsidR="00B37215">
        <w:rPr>
          <w:rFonts w:ascii="Times New Roman" w:hAnsi="Times New Roman"/>
        </w:rPr>
        <w:t>с</w:t>
      </w:r>
      <w:r w:rsidR="00ED7CA0" w:rsidRPr="00ED7CA0">
        <w:rPr>
          <w:rFonts w:ascii="Times New Roman" w:hAnsi="Times New Roman"/>
        </w:rPr>
        <w:t>ушило труб з фрітою</w:t>
      </w:r>
      <w:r w:rsidR="00B37215">
        <w:rPr>
          <w:rFonts w:ascii="Times New Roman" w:hAnsi="Times New Roman"/>
        </w:rPr>
        <w:t>,</w:t>
      </w:r>
      <w:r w:rsidR="00ED7CA0" w:rsidRPr="00ED7CA0">
        <w:rPr>
          <w:rFonts w:ascii="Times New Roman" w:hAnsi="Times New Roman"/>
        </w:rPr>
        <w:t xml:space="preserve"> </w:t>
      </w:r>
      <w:r w:rsidR="00B37215">
        <w:rPr>
          <w:rFonts w:ascii="Times New Roman" w:hAnsi="Times New Roman"/>
        </w:rPr>
        <w:t>м</w:t>
      </w:r>
      <w:r w:rsidR="00ED7CA0" w:rsidRPr="00ED7CA0">
        <w:rPr>
          <w:rFonts w:ascii="Times New Roman" w:hAnsi="Times New Roman"/>
        </w:rPr>
        <w:t>ашини ППУ і столи для заливки поліуретану, зварювальний екструдер, м/о верстати, стрічкова пи-ла для п/е, пропанова горілка, циркуль</w:t>
      </w:r>
      <w:r w:rsidR="00B37215">
        <w:rPr>
          <w:rFonts w:ascii="Times New Roman" w:hAnsi="Times New Roman"/>
        </w:rPr>
        <w:t>на пила, стіл для деревообробки, д</w:t>
      </w:r>
      <w:r w:rsidR="00ED7CA0" w:rsidRPr="00ED7CA0">
        <w:rPr>
          <w:rFonts w:ascii="Times New Roman" w:hAnsi="Times New Roman"/>
        </w:rPr>
        <w:t>изельни</w:t>
      </w:r>
      <w:r w:rsidR="00B37215">
        <w:rPr>
          <w:rFonts w:ascii="Times New Roman" w:hAnsi="Times New Roman"/>
        </w:rPr>
        <w:t>й навантажувач, б</w:t>
      </w:r>
      <w:r w:rsidR="00ED7CA0" w:rsidRPr="00ED7CA0">
        <w:rPr>
          <w:rFonts w:ascii="Times New Roman" w:hAnsi="Times New Roman"/>
        </w:rPr>
        <w:t>ункер завантаження пеле</w:t>
      </w:r>
      <w:r w:rsidR="00B37215">
        <w:rPr>
          <w:rFonts w:ascii="Times New Roman" w:hAnsi="Times New Roman"/>
        </w:rPr>
        <w:t>т, т</w:t>
      </w:r>
      <w:r w:rsidR="00ED7CA0" w:rsidRPr="00ED7CA0">
        <w:rPr>
          <w:rFonts w:ascii="Times New Roman" w:hAnsi="Times New Roman"/>
        </w:rPr>
        <w:t>вердопаливний котел</w:t>
      </w:r>
      <w:r w:rsidR="00B37215">
        <w:rPr>
          <w:rFonts w:ascii="Times New Roman" w:hAnsi="Times New Roman"/>
        </w:rPr>
        <w:t>,</w:t>
      </w:r>
      <w:r w:rsidR="00ED7CA0" w:rsidRPr="00ED7CA0">
        <w:rPr>
          <w:rFonts w:ascii="Times New Roman" w:hAnsi="Times New Roman"/>
        </w:rPr>
        <w:t xml:space="preserve"> </w:t>
      </w:r>
      <w:r w:rsidR="00B37215">
        <w:rPr>
          <w:rFonts w:ascii="Times New Roman" w:hAnsi="Times New Roman"/>
        </w:rPr>
        <w:t>б</w:t>
      </w:r>
      <w:r w:rsidR="00ED7CA0" w:rsidRPr="00ED7CA0">
        <w:rPr>
          <w:rFonts w:ascii="Times New Roman" w:hAnsi="Times New Roman"/>
        </w:rPr>
        <w:t>ункер вив</w:t>
      </w:r>
      <w:r w:rsidR="00B37215">
        <w:rPr>
          <w:rFonts w:ascii="Times New Roman" w:hAnsi="Times New Roman"/>
        </w:rPr>
        <w:t>антаження пилу, а</w:t>
      </w:r>
      <w:r w:rsidR="00ED7CA0" w:rsidRPr="00ED7CA0">
        <w:rPr>
          <w:rFonts w:ascii="Times New Roman" w:hAnsi="Times New Roman"/>
        </w:rPr>
        <w:t>втотранспорт</w:t>
      </w:r>
      <w:r w:rsidR="00B37215">
        <w:rPr>
          <w:rFonts w:ascii="Times New Roman" w:hAnsi="Times New Roman"/>
        </w:rPr>
        <w:t>.</w:t>
      </w:r>
    </w:p>
    <w:p w:rsidR="00B37215" w:rsidRDefault="00B37215" w:rsidP="00D03C96">
      <w:pPr>
        <w:ind w:firstLine="708"/>
        <w:jc w:val="both"/>
        <w:rPr>
          <w:rFonts w:ascii="Times New Roman" w:hAnsi="Times New Roman"/>
        </w:rPr>
      </w:pPr>
      <w:r w:rsidRPr="00D03C96">
        <w:rPr>
          <w:rFonts w:ascii="Times New Roman" w:hAnsi="Times New Roman"/>
          <w:b/>
          <w:bCs/>
        </w:rPr>
        <w:t>Відомості щодо видів та обсягів викидів:</w:t>
      </w:r>
      <w:r w:rsidRPr="00B37215">
        <w:rPr>
          <w:rFonts w:ascii="Times New Roman" w:hAnsi="Times New Roman"/>
        </w:rPr>
        <w:t xml:space="preserve"> Залізо та його сполуки  (у перерахунку на залізо) - 0,00516 т/рік; Манган та його сполуки (у перерахунку на діоксид мангану) - 0,00034 т/рік; Хром та його сполуки (у  перерахунку на триоксид хрому) – 0,000013 т/рік; Речовини у вигляді суспендованих твердих частинок, недиференційованих за складом -  1,1009 т/рік; Оксиди азоту (у перерахунку на діоксид азоту) – 0,0962 т/рік; Азоту (1) оксид - 0,0028 т/рік; Сірки діоксид – 0,0644 т/рік; Оксид вуглецю – 0,2152 т/рік; Вуглецю діоксид – 46,0863 т/рік; НМЛОС - 0,0303 т/рік; Кислота оцтова - 0,0506 т/рік, Масло мінеральне – 0,0192 т/рік; Метан - 0,0047 т/рік; Фтористий водень - 0,0456 т/рік. </w:t>
      </w:r>
      <w:r w:rsidRPr="00B37215">
        <w:rPr>
          <w:rFonts w:ascii="Times New Roman" w:hAnsi="Times New Roman"/>
        </w:rPr>
        <w:tab/>
        <w:t>Всього</w:t>
      </w:r>
      <w:r w:rsidR="00CF4AEE" w:rsidRPr="00334461">
        <w:rPr>
          <w:rFonts w:ascii="Times New Roman" w:hAnsi="Times New Roman"/>
        </w:rPr>
        <w:t xml:space="preserve"> </w:t>
      </w:r>
      <w:r w:rsidRPr="00B37215">
        <w:rPr>
          <w:rFonts w:ascii="Times New Roman" w:hAnsi="Times New Roman"/>
        </w:rPr>
        <w:t>по підприємству – 47,722 т/рік.</w:t>
      </w:r>
      <w:r>
        <w:rPr>
          <w:rFonts w:ascii="Times New Roman" w:hAnsi="Times New Roman"/>
        </w:rPr>
        <w:t xml:space="preserve"> </w:t>
      </w:r>
    </w:p>
    <w:p w:rsidR="00CF5EC2" w:rsidRPr="00CF5EC2" w:rsidRDefault="00CF5EC2" w:rsidP="00D03C96">
      <w:pPr>
        <w:ind w:firstLine="540"/>
        <w:jc w:val="both"/>
        <w:rPr>
          <w:rFonts w:ascii="Times New Roman" w:hAnsi="Times New Roman"/>
        </w:rPr>
      </w:pPr>
      <w:r w:rsidRPr="00CF5EC2">
        <w:rPr>
          <w:rFonts w:ascii="Times New Roman" w:hAnsi="Times New Roman"/>
        </w:rPr>
        <w:t>У відповідності до підпункту в) пункту 1.6 Інструкції про загальні вимоги до оформлення документів, у яких обґрунтовуються обсяги викидів, для отримання дозволу на викиди забруднюючих речовин в атмосферне повітря стаціонарними джерелами для підприємств, установ, організацій та громадян-підприємців затвердженої наказом Мінприроди від 09.03.2006 № 108 на підприємстві не вимагається:</w:t>
      </w:r>
    </w:p>
    <w:p w:rsidR="00CF5EC2" w:rsidRPr="00CF5EC2" w:rsidRDefault="00CF5EC2" w:rsidP="00CF5EC2">
      <w:pPr>
        <w:tabs>
          <w:tab w:val="left" w:pos="567"/>
        </w:tabs>
        <w:ind w:firstLine="540"/>
        <w:jc w:val="both"/>
        <w:rPr>
          <w:rFonts w:ascii="Times New Roman" w:hAnsi="Times New Roman"/>
        </w:rPr>
      </w:pPr>
      <w:r w:rsidRPr="00CF5EC2">
        <w:rPr>
          <w:rFonts w:ascii="Times New Roman" w:hAnsi="Times New Roman"/>
        </w:rPr>
        <w:t>- впровадження найкращих доступних технологій та методів керування.</w:t>
      </w:r>
    </w:p>
    <w:p w:rsidR="00CF5EC2" w:rsidRPr="00CF5EC2" w:rsidRDefault="00CF5EC2" w:rsidP="00CF5EC2">
      <w:pPr>
        <w:tabs>
          <w:tab w:val="left" w:pos="567"/>
        </w:tabs>
        <w:ind w:firstLine="540"/>
        <w:jc w:val="both"/>
        <w:rPr>
          <w:rFonts w:ascii="Times New Roman" w:hAnsi="Times New Roman"/>
        </w:rPr>
      </w:pPr>
      <w:r w:rsidRPr="00CF5EC2">
        <w:rPr>
          <w:rFonts w:ascii="Times New Roman" w:hAnsi="Times New Roman"/>
        </w:rPr>
        <w:t>- не вимагається здійснення заходів щодо скорочення викидів.</w:t>
      </w:r>
    </w:p>
    <w:p w:rsidR="00CF5EC2" w:rsidRPr="00CF5EC2" w:rsidRDefault="00CF5EC2" w:rsidP="00CF5EC2">
      <w:pPr>
        <w:tabs>
          <w:tab w:val="left" w:pos="567"/>
        </w:tabs>
        <w:ind w:firstLine="540"/>
        <w:jc w:val="both"/>
        <w:rPr>
          <w:rFonts w:ascii="Times New Roman" w:hAnsi="Times New Roman"/>
        </w:rPr>
      </w:pPr>
      <w:r w:rsidRPr="00CF5EC2">
        <w:rPr>
          <w:rFonts w:ascii="Times New Roman" w:hAnsi="Times New Roman"/>
        </w:rPr>
        <w:t>- не вимагається дотримання виконання природоохоронних заходів щодо скорочення викидів.</w:t>
      </w:r>
    </w:p>
    <w:p w:rsidR="00CF5EC2" w:rsidRPr="00CF5EC2" w:rsidRDefault="00CF5EC2" w:rsidP="00CF5EC2">
      <w:pPr>
        <w:tabs>
          <w:tab w:val="left" w:pos="567"/>
        </w:tabs>
        <w:ind w:firstLine="540"/>
        <w:jc w:val="both"/>
        <w:rPr>
          <w:rFonts w:ascii="Times New Roman" w:hAnsi="Times New Roman"/>
        </w:rPr>
      </w:pPr>
      <w:r w:rsidRPr="00D03C96">
        <w:rPr>
          <w:rFonts w:ascii="Times New Roman" w:hAnsi="Times New Roman"/>
          <w:b/>
          <w:bCs/>
        </w:rPr>
        <w:t xml:space="preserve">Відповідність пропозицій щодо дозволених обсягів викидів законодавству: </w:t>
      </w:r>
      <w:r w:rsidRPr="00CF5EC2">
        <w:rPr>
          <w:rFonts w:ascii="Times New Roman" w:hAnsi="Times New Roman"/>
        </w:rPr>
        <w:t xml:space="preserve">обсяги запропонованих викидів не перевищують граничнодопустимі нормативи, установлені Нормативами граничнодопустимих викидів забруднюючих речовин із стаціонарних джерел затверджених наказом Мінприроди від 27.06.2006 № 309, а викиди </w:t>
      </w:r>
      <w:r w:rsidRPr="00CF5EC2">
        <w:rPr>
          <w:rFonts w:ascii="Times New Roman" w:hAnsi="Times New Roman"/>
        </w:rPr>
        <w:lastRenderedPageBreak/>
        <w:t xml:space="preserve">забруднюючих речовин щодо яких нормативи ГДВ не встановлюються, регулювання здійснюється за вимогами Дозволу. </w:t>
      </w:r>
    </w:p>
    <w:p w:rsidR="007E6B95" w:rsidRPr="003C1EA2" w:rsidRDefault="00CF5EC2" w:rsidP="00CF5EC2">
      <w:pPr>
        <w:tabs>
          <w:tab w:val="left" w:pos="567"/>
        </w:tabs>
        <w:ind w:firstLine="540"/>
        <w:jc w:val="both"/>
        <w:rPr>
          <w:rFonts w:ascii="Times New Roman" w:hAnsi="Times New Roman"/>
        </w:rPr>
      </w:pPr>
      <w:r w:rsidRPr="00CF5EC2">
        <w:rPr>
          <w:rFonts w:ascii="Times New Roman" w:hAnsi="Times New Roman"/>
        </w:rPr>
        <w:t>Зауваження та пропозиції щодо отримання дозволу на викиди забруднюючих речовин у атмосферне повітря стаціонарними джерелами необхідно надсилати протягом 30 календарних днів до Департаменту екології та природних ресурсів Дніпропетровської облдержадміністрації, за адресою: 49004,  м. Дніпро, пр. Олександра Поля,1, тел.: +3 8 056 742-70-57, e-mail: info@adm.dp.gov.ua.</w:t>
      </w:r>
    </w:p>
    <w:sectPr w:rsidR="007E6B95" w:rsidRPr="003C1EA2" w:rsidSect="007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A1F4F"/>
    <w:multiLevelType w:val="hybridMultilevel"/>
    <w:tmpl w:val="A394E588"/>
    <w:lvl w:ilvl="0" w:tplc="5FA49D78">
      <w:start w:val="384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8C38BCD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283"/>
    <w:rsid w:val="00001D5F"/>
    <w:rsid w:val="000070E0"/>
    <w:rsid w:val="00027093"/>
    <w:rsid w:val="00044C44"/>
    <w:rsid w:val="00052E87"/>
    <w:rsid w:val="000630B3"/>
    <w:rsid w:val="000A3BA5"/>
    <w:rsid w:val="000C5760"/>
    <w:rsid w:val="000E5978"/>
    <w:rsid w:val="000F0B4B"/>
    <w:rsid w:val="000F77DA"/>
    <w:rsid w:val="001431B0"/>
    <w:rsid w:val="00184198"/>
    <w:rsid w:val="00186A3A"/>
    <w:rsid w:val="00190258"/>
    <w:rsid w:val="00190602"/>
    <w:rsid w:val="001A15A1"/>
    <w:rsid w:val="001D4C0F"/>
    <w:rsid w:val="001D5549"/>
    <w:rsid w:val="001F25E1"/>
    <w:rsid w:val="00201AAA"/>
    <w:rsid w:val="00202978"/>
    <w:rsid w:val="00220838"/>
    <w:rsid w:val="00225D2B"/>
    <w:rsid w:val="00295B73"/>
    <w:rsid w:val="002B36CB"/>
    <w:rsid w:val="002D39FE"/>
    <w:rsid w:val="002E4210"/>
    <w:rsid w:val="00334461"/>
    <w:rsid w:val="00364E96"/>
    <w:rsid w:val="00367418"/>
    <w:rsid w:val="003A4E14"/>
    <w:rsid w:val="003C1EA2"/>
    <w:rsid w:val="003D4A68"/>
    <w:rsid w:val="003E136B"/>
    <w:rsid w:val="00400756"/>
    <w:rsid w:val="00414967"/>
    <w:rsid w:val="00425802"/>
    <w:rsid w:val="00426F40"/>
    <w:rsid w:val="004704A9"/>
    <w:rsid w:val="004A65C1"/>
    <w:rsid w:val="004B5EF2"/>
    <w:rsid w:val="004C6AD9"/>
    <w:rsid w:val="004D0B0A"/>
    <w:rsid w:val="004E1297"/>
    <w:rsid w:val="004E5BF5"/>
    <w:rsid w:val="004E6343"/>
    <w:rsid w:val="00592696"/>
    <w:rsid w:val="005E7A23"/>
    <w:rsid w:val="00622214"/>
    <w:rsid w:val="0062571E"/>
    <w:rsid w:val="006324A7"/>
    <w:rsid w:val="006840D3"/>
    <w:rsid w:val="006E52D1"/>
    <w:rsid w:val="0070211E"/>
    <w:rsid w:val="00707A87"/>
    <w:rsid w:val="00713F9D"/>
    <w:rsid w:val="007148F2"/>
    <w:rsid w:val="00724CE1"/>
    <w:rsid w:val="007600EB"/>
    <w:rsid w:val="007676C4"/>
    <w:rsid w:val="00783C78"/>
    <w:rsid w:val="007A03EB"/>
    <w:rsid w:val="007B78C8"/>
    <w:rsid w:val="007E6B95"/>
    <w:rsid w:val="00810775"/>
    <w:rsid w:val="008112D1"/>
    <w:rsid w:val="00862229"/>
    <w:rsid w:val="0086751C"/>
    <w:rsid w:val="00887F3B"/>
    <w:rsid w:val="008A4A32"/>
    <w:rsid w:val="008B6466"/>
    <w:rsid w:val="008C3138"/>
    <w:rsid w:val="008C33B3"/>
    <w:rsid w:val="00925039"/>
    <w:rsid w:val="00931C15"/>
    <w:rsid w:val="00947EAD"/>
    <w:rsid w:val="00976EE8"/>
    <w:rsid w:val="0098291B"/>
    <w:rsid w:val="009A5E94"/>
    <w:rsid w:val="009E5BCE"/>
    <w:rsid w:val="00A00578"/>
    <w:rsid w:val="00A205C4"/>
    <w:rsid w:val="00A57F00"/>
    <w:rsid w:val="00A70B5B"/>
    <w:rsid w:val="00A71311"/>
    <w:rsid w:val="00AA29F6"/>
    <w:rsid w:val="00AA45CA"/>
    <w:rsid w:val="00AB18F8"/>
    <w:rsid w:val="00AF7CB4"/>
    <w:rsid w:val="00B050FA"/>
    <w:rsid w:val="00B2192D"/>
    <w:rsid w:val="00B37215"/>
    <w:rsid w:val="00B45FF6"/>
    <w:rsid w:val="00B71435"/>
    <w:rsid w:val="00BA18A8"/>
    <w:rsid w:val="00BB425B"/>
    <w:rsid w:val="00BD6CD3"/>
    <w:rsid w:val="00BE5E72"/>
    <w:rsid w:val="00C27636"/>
    <w:rsid w:val="00C36419"/>
    <w:rsid w:val="00CA6283"/>
    <w:rsid w:val="00CA66BE"/>
    <w:rsid w:val="00CC2C5B"/>
    <w:rsid w:val="00CC67DA"/>
    <w:rsid w:val="00CF4AEE"/>
    <w:rsid w:val="00CF5EC2"/>
    <w:rsid w:val="00D0213D"/>
    <w:rsid w:val="00D03C96"/>
    <w:rsid w:val="00D75025"/>
    <w:rsid w:val="00DB57DE"/>
    <w:rsid w:val="00DE1880"/>
    <w:rsid w:val="00E05FB1"/>
    <w:rsid w:val="00E33DF7"/>
    <w:rsid w:val="00E350BD"/>
    <w:rsid w:val="00E41303"/>
    <w:rsid w:val="00E57968"/>
    <w:rsid w:val="00E6158B"/>
    <w:rsid w:val="00E64038"/>
    <w:rsid w:val="00E8749D"/>
    <w:rsid w:val="00E91F68"/>
    <w:rsid w:val="00EC7883"/>
    <w:rsid w:val="00ED4761"/>
    <w:rsid w:val="00ED7CA0"/>
    <w:rsid w:val="00EE6EE9"/>
    <w:rsid w:val="00EF584B"/>
    <w:rsid w:val="00F102DD"/>
    <w:rsid w:val="00F168FE"/>
    <w:rsid w:val="00FB7308"/>
    <w:rsid w:val="00FE6CE0"/>
    <w:rsid w:val="00FF0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AD23"/>
  <w15:docId w15:val="{E633DABB-9E30-4A84-9872-72E7ED70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28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10775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CBB8-9E61-4321-AE4C-EA2B25A0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38</cp:revision>
  <cp:lastPrinted>2023-11-10T11:15:00Z</cp:lastPrinted>
  <dcterms:created xsi:type="dcterms:W3CDTF">2023-11-09T19:49:00Z</dcterms:created>
  <dcterms:modified xsi:type="dcterms:W3CDTF">2025-11-12T12:55:00Z</dcterms:modified>
</cp:coreProperties>
</file>