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EB" w:rsidRPr="00983031" w:rsidRDefault="00BC6CEB" w:rsidP="00BC6CEB">
      <w:pPr>
        <w:pStyle w:val="2"/>
        <w:ind w:right="241" w:firstLine="720"/>
        <w:jc w:val="both"/>
        <w:rPr>
          <w:sz w:val="24"/>
          <w:szCs w:val="24"/>
          <w:lang w:val="uk-UA"/>
        </w:rPr>
      </w:pPr>
      <w:r w:rsidRPr="00983031">
        <w:rPr>
          <w:sz w:val="24"/>
          <w:szCs w:val="24"/>
          <w:lang w:val="uk-UA"/>
        </w:rPr>
        <w:t xml:space="preserve">Товариство з обмеженою відповідальністю «МЕРКУРІЙ-20» (ТОВ           </w:t>
      </w:r>
      <w:r>
        <w:rPr>
          <w:sz w:val="24"/>
          <w:szCs w:val="24"/>
          <w:lang w:val="uk-UA"/>
        </w:rPr>
        <w:t>«</w:t>
      </w:r>
      <w:r w:rsidRPr="00983031">
        <w:rPr>
          <w:sz w:val="24"/>
          <w:szCs w:val="24"/>
          <w:lang w:val="uk-UA"/>
        </w:rPr>
        <w:t xml:space="preserve">МЕРКУРІЙ-20», код ЄДРПОУ 19320428, юридична адреса </w:t>
      </w:r>
      <w:smartTag w:uri="urn:schemas-microsoft-com:office:smarttags" w:element="metricconverter">
        <w:smartTagPr>
          <w:attr w:name="ProductID" w:val="49000 м"/>
        </w:smartTagPr>
        <w:r w:rsidRPr="00983031">
          <w:rPr>
            <w:sz w:val="24"/>
            <w:szCs w:val="24"/>
            <w:lang w:val="uk-UA"/>
          </w:rPr>
          <w:t>49000 м</w:t>
        </w:r>
      </w:smartTag>
      <w:r w:rsidRPr="00983031">
        <w:rPr>
          <w:sz w:val="24"/>
          <w:szCs w:val="24"/>
          <w:lang w:val="uk-UA"/>
        </w:rPr>
        <w:t>.Дніпро, вул.Краснопільська, буд.27, тел.056-767-52-93, електронна пошта mercury20.office@gmail.com) з ціллю виконання законодавчих вимог в галузі охорони атмосферного повітря має намір отримати дозвіл на викиди забруднюючих речовин в атмосферне повітря для існуючого об᾿єкта (2 група за ступенем впливу на забруднення атмосферного повітря), майданчик якого розташований за адресою</w:t>
      </w:r>
      <w:r w:rsidRPr="00983031">
        <w:rPr>
          <w:color w:val="00B050"/>
          <w:lang w:val="uk-UA"/>
        </w:rPr>
        <w:t xml:space="preserve"> </w:t>
      </w:r>
      <w:r w:rsidRPr="00983031">
        <w:rPr>
          <w:sz w:val="24"/>
          <w:szCs w:val="24"/>
          <w:lang w:val="uk-UA"/>
        </w:rPr>
        <w:t xml:space="preserve">за адресою: </w:t>
      </w:r>
      <w:smartTag w:uri="urn:schemas-microsoft-com:office:smarttags" w:element="metricconverter">
        <w:smartTagPr>
          <w:attr w:name="ProductID" w:val="49000 м"/>
        </w:smartTagPr>
        <w:r w:rsidRPr="00983031">
          <w:rPr>
            <w:sz w:val="24"/>
            <w:szCs w:val="24"/>
            <w:lang w:val="uk-UA"/>
          </w:rPr>
          <w:t>49000 м</w:t>
        </w:r>
      </w:smartTag>
      <w:r w:rsidRPr="00983031">
        <w:rPr>
          <w:sz w:val="24"/>
          <w:szCs w:val="24"/>
          <w:lang w:val="uk-UA"/>
        </w:rPr>
        <w:t>.Дніпро, вул. Краснопільська, буд. 27.</w:t>
      </w:r>
    </w:p>
    <w:p w:rsidR="00BC6CEB" w:rsidRPr="005257F5" w:rsidRDefault="00BC6CEB" w:rsidP="00BC6CEB">
      <w:pPr>
        <w:pStyle w:val="2"/>
        <w:ind w:right="241"/>
        <w:jc w:val="both"/>
        <w:rPr>
          <w:sz w:val="24"/>
          <w:szCs w:val="24"/>
          <w:lang w:val="uk-UA"/>
        </w:rPr>
      </w:pPr>
      <w:r w:rsidRPr="005257F5">
        <w:rPr>
          <w:sz w:val="24"/>
          <w:szCs w:val="24"/>
          <w:lang w:val="uk-UA"/>
        </w:rPr>
        <w:t xml:space="preserve">             Діяльність ТОВ «МЕРКУРІЙ-20» не підлягає оцінці впливу на довкілля згідно вимог Закону України «Про оцінку впливу на довкілля». </w:t>
      </w:r>
    </w:p>
    <w:p w:rsidR="00BC6CEB" w:rsidRPr="006E4D41" w:rsidRDefault="00BC6CEB" w:rsidP="00BC6CEB">
      <w:pPr>
        <w:pStyle w:val="2"/>
        <w:ind w:right="241"/>
        <w:jc w:val="both"/>
        <w:rPr>
          <w:sz w:val="24"/>
          <w:szCs w:val="24"/>
          <w:lang w:val="uk-UA"/>
        </w:rPr>
      </w:pPr>
      <w:r w:rsidRPr="006E4D41">
        <w:rPr>
          <w:sz w:val="24"/>
          <w:szCs w:val="24"/>
          <w:lang w:val="uk-UA"/>
        </w:rPr>
        <w:t xml:space="preserve">             ТОВ «МЕРКУРІЙ-20» здає в оренду власні приміщення. Для опалювання приміщень використовуються твердопаливн</w:t>
      </w:r>
      <w:r>
        <w:rPr>
          <w:sz w:val="24"/>
          <w:szCs w:val="24"/>
          <w:lang w:val="uk-UA"/>
        </w:rPr>
        <w:t>і</w:t>
      </w:r>
      <w:r w:rsidRPr="006E4D41">
        <w:rPr>
          <w:sz w:val="24"/>
          <w:szCs w:val="24"/>
          <w:lang w:val="uk-UA"/>
        </w:rPr>
        <w:t xml:space="preserve"> котли. </w:t>
      </w:r>
    </w:p>
    <w:p w:rsidR="00BC6CEB" w:rsidRDefault="00BC6CEB" w:rsidP="00BC6CEB">
      <w:pPr>
        <w:pStyle w:val="2"/>
        <w:ind w:right="241"/>
        <w:jc w:val="both"/>
        <w:rPr>
          <w:color w:val="0070C0"/>
          <w:sz w:val="24"/>
          <w:szCs w:val="24"/>
          <w:lang w:val="uk-UA"/>
        </w:rPr>
      </w:pPr>
      <w:r w:rsidRPr="007E365F">
        <w:rPr>
          <w:color w:val="0070C0"/>
          <w:sz w:val="24"/>
          <w:szCs w:val="24"/>
          <w:lang w:val="uk-UA"/>
        </w:rPr>
        <w:t xml:space="preserve">             </w:t>
      </w:r>
      <w:r w:rsidRPr="00905F16">
        <w:rPr>
          <w:sz w:val="24"/>
          <w:szCs w:val="24"/>
          <w:lang w:val="uk-UA"/>
        </w:rPr>
        <w:t xml:space="preserve">На майданчику наявні </w:t>
      </w:r>
      <w:r>
        <w:rPr>
          <w:sz w:val="24"/>
          <w:szCs w:val="24"/>
          <w:lang w:val="uk-UA"/>
        </w:rPr>
        <w:t>4</w:t>
      </w:r>
      <w:r w:rsidRPr="00905F16">
        <w:rPr>
          <w:sz w:val="24"/>
          <w:szCs w:val="24"/>
          <w:lang w:val="uk-UA"/>
        </w:rPr>
        <w:t xml:space="preserve"> джерел</w:t>
      </w:r>
      <w:r>
        <w:rPr>
          <w:sz w:val="24"/>
          <w:szCs w:val="24"/>
          <w:lang w:val="uk-UA"/>
        </w:rPr>
        <w:t>а організованих</w:t>
      </w:r>
      <w:r w:rsidRPr="00905F16">
        <w:rPr>
          <w:sz w:val="24"/>
          <w:szCs w:val="24"/>
          <w:lang w:val="uk-UA"/>
        </w:rPr>
        <w:t xml:space="preserve"> викидів забруднюючих речовин в атмосферне повітря.</w:t>
      </w:r>
      <w:r w:rsidRPr="007E365F">
        <w:rPr>
          <w:color w:val="0070C0"/>
          <w:sz w:val="24"/>
          <w:szCs w:val="24"/>
          <w:lang w:val="uk-UA"/>
        </w:rPr>
        <w:t xml:space="preserve"> </w:t>
      </w:r>
    </w:p>
    <w:p w:rsidR="00BC6CEB" w:rsidRPr="00905F16" w:rsidRDefault="00BC6CEB" w:rsidP="00BC6CEB">
      <w:pPr>
        <w:pStyle w:val="2"/>
        <w:ind w:right="241" w:firstLine="720"/>
        <w:jc w:val="both"/>
        <w:rPr>
          <w:sz w:val="24"/>
          <w:szCs w:val="24"/>
          <w:lang w:val="uk-UA"/>
        </w:rPr>
      </w:pPr>
      <w:r w:rsidRPr="00905F16">
        <w:rPr>
          <w:sz w:val="24"/>
          <w:szCs w:val="24"/>
          <w:lang w:val="uk-UA"/>
        </w:rPr>
        <w:t xml:space="preserve">Потенційні викиди забруднюючих речовин складають </w:t>
      </w:r>
      <w:r>
        <w:rPr>
          <w:sz w:val="24"/>
          <w:szCs w:val="24"/>
          <w:lang w:val="uk-UA"/>
        </w:rPr>
        <w:t>21,3480696</w:t>
      </w:r>
      <w:r w:rsidRPr="00905F16">
        <w:rPr>
          <w:sz w:val="24"/>
          <w:szCs w:val="24"/>
          <w:lang w:val="uk-UA"/>
        </w:rPr>
        <w:t xml:space="preserve"> т/рік (суспендовані тверді частинки, оксиди азоту (оксид та діоксид азоту) у перерахунку на діоксид азоту, оксид вуглецю, азоту (1) оксид, вуглецю діоксид, НМЛОС, метан).</w:t>
      </w:r>
    </w:p>
    <w:p w:rsidR="00BC6CEB" w:rsidRPr="0075331C" w:rsidRDefault="00BC6CEB" w:rsidP="00BC6CEB">
      <w:pPr>
        <w:ind w:firstLine="720"/>
        <w:jc w:val="both"/>
      </w:pPr>
      <w:r w:rsidRPr="0075331C">
        <w:t xml:space="preserve">На підприємтсві відсутні виробництва або технологічне устаткування, на яких повинні впроваджуватись найкращі доступні технології та методи керування, тому заходи щодо впровадження найкращих існуючих технологій виробництва не встановлюються. </w:t>
      </w:r>
    </w:p>
    <w:p w:rsidR="00BC6CEB" w:rsidRPr="0075331C" w:rsidRDefault="00BC6CEB" w:rsidP="00BC6CEB">
      <w:pPr>
        <w:ind w:firstLine="720"/>
        <w:jc w:val="both"/>
      </w:pPr>
      <w:r w:rsidRPr="0075331C">
        <w:t>При отриманні дозволу на викиди для ТОВ «МЕРКУРІЙ-20» будуть встановлені наступні заходи щодо скорочення викидів забруднюючих речовин, які підприємство забов᾿язується виконувати</w:t>
      </w:r>
      <w:r w:rsidRPr="009E6084">
        <w:t>: заходи щодо запобігання перевищенню встановлених нормативів граничнодопустимих викидів у процесі виробництва; заходи</w:t>
      </w:r>
      <w:bookmarkStart w:id="0" w:name="_GoBack"/>
      <w:bookmarkEnd w:id="0"/>
      <w:r w:rsidRPr="008A6C1B">
        <w:t xml:space="preserve"> щодо охорони атмосферного повітря при несприятливих метеорологічних умовах.</w:t>
      </w:r>
      <w:r w:rsidRPr="0075331C">
        <w:t xml:space="preserve">   </w:t>
      </w:r>
    </w:p>
    <w:p w:rsidR="00BC6CEB" w:rsidRPr="0075331C" w:rsidRDefault="00BC6CEB" w:rsidP="00BC6CEB">
      <w:pPr>
        <w:pStyle w:val="2"/>
        <w:ind w:right="241" w:firstLine="720"/>
        <w:jc w:val="both"/>
        <w:rPr>
          <w:sz w:val="24"/>
          <w:szCs w:val="24"/>
          <w:highlight w:val="yellow"/>
          <w:lang w:val="uk-UA"/>
        </w:rPr>
      </w:pPr>
      <w:r w:rsidRPr="0075331C">
        <w:rPr>
          <w:sz w:val="24"/>
          <w:szCs w:val="24"/>
          <w:lang w:val="uk-UA"/>
        </w:rPr>
        <w:t>Пропозиції щодо дозволених обсягів викидів забруднюючих речовин в атмосферне повітря у відповідності до законодавства надані для організованих джерел (№ 1, 2, 3, 4), які від</w:t>
      </w:r>
      <w:r>
        <w:rPr>
          <w:sz w:val="24"/>
          <w:szCs w:val="24"/>
          <w:lang w:val="uk-UA"/>
        </w:rPr>
        <w:t>несені до інших джерел викидів.</w:t>
      </w:r>
    </w:p>
    <w:p w:rsidR="00BC6CEB" w:rsidRPr="0075331C" w:rsidRDefault="00BC6CEB" w:rsidP="00BC6CEB">
      <w:pPr>
        <w:pStyle w:val="2"/>
        <w:ind w:right="241"/>
        <w:jc w:val="both"/>
        <w:rPr>
          <w:sz w:val="24"/>
          <w:szCs w:val="24"/>
          <w:lang w:val="uk-UA"/>
        </w:rPr>
      </w:pPr>
      <w:r w:rsidRPr="0075331C">
        <w:rPr>
          <w:sz w:val="24"/>
          <w:szCs w:val="24"/>
          <w:lang w:val="uk-UA"/>
        </w:rPr>
        <w:t xml:space="preserve">               Протягом 30 календарних днів з дня публікації оголошення зацікавлені особи можуть звертатися з  зауваженнями та пропозиціями до Дніпропетровської ОДА (49000              м. Дніпро, пр.О.Поля, 1, </w:t>
      </w:r>
      <w:hyperlink r:id="rId4" w:history="1">
        <w:r w:rsidRPr="0075331C">
          <w:rPr>
            <w:sz w:val="24"/>
            <w:szCs w:val="24"/>
            <w:lang w:val="uk-UA"/>
          </w:rPr>
          <w:t>e-contact@dp.gov.ua</w:t>
        </w:r>
      </w:hyperlink>
      <w:r w:rsidRPr="0075331C">
        <w:rPr>
          <w:sz w:val="24"/>
          <w:szCs w:val="24"/>
          <w:lang w:val="uk-UA"/>
        </w:rPr>
        <w:t>, 0-800-505-600).</w:t>
      </w:r>
    </w:p>
    <w:p w:rsidR="00C85D06" w:rsidRDefault="00C85D06"/>
    <w:sectPr w:rsidR="00C85D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67"/>
    <w:rsid w:val="0050451E"/>
    <w:rsid w:val="00594D89"/>
    <w:rsid w:val="008A6C1B"/>
    <w:rsid w:val="0099741C"/>
    <w:rsid w:val="009A3F67"/>
    <w:rsid w:val="009E6084"/>
    <w:rsid w:val="00AF4894"/>
    <w:rsid w:val="00BC6CEB"/>
    <w:rsid w:val="00C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E153-EB1C-4841-B130-F38CEF9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C6CEB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BC6CEB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contact@d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Васильченко</dc:creator>
  <cp:keywords/>
  <dc:description/>
  <cp:lastModifiedBy>Анна Васильченко</cp:lastModifiedBy>
  <cp:revision>6</cp:revision>
  <dcterms:created xsi:type="dcterms:W3CDTF">2025-06-12T10:59:00Z</dcterms:created>
  <dcterms:modified xsi:type="dcterms:W3CDTF">2025-06-16T09:23:00Z</dcterms:modified>
</cp:coreProperties>
</file>