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F8" w:rsidRPr="008544F8" w:rsidRDefault="008544F8" w:rsidP="008544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8544F8">
        <w:rPr>
          <w:rFonts w:ascii="Times New Roman" w:eastAsia="Calibri" w:hAnsi="Times New Roman" w:cs="Times New Roman"/>
          <w:sz w:val="28"/>
        </w:rPr>
        <w:t>ІНФОРМАЦІЯ</w:t>
      </w:r>
    </w:p>
    <w:p w:rsidR="008544F8" w:rsidRPr="008544F8" w:rsidRDefault="008544F8" w:rsidP="008544F8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4F8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037CFD">
        <w:rPr>
          <w:rFonts w:ascii="Times New Roman" w:eastAsia="Calibri" w:hAnsi="Times New Roman" w:cs="Times New Roman"/>
          <w:b/>
          <w:sz w:val="28"/>
          <w:szCs w:val="28"/>
        </w:rPr>
        <w:t xml:space="preserve">заходу </w:t>
      </w:r>
      <w:r w:rsidR="003079F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37CFD">
        <w:rPr>
          <w:rFonts w:ascii="Times New Roman" w:eastAsia="Calibri" w:hAnsi="Times New Roman" w:cs="Times New Roman"/>
          <w:b/>
          <w:sz w:val="28"/>
          <w:szCs w:val="28"/>
        </w:rPr>
        <w:t xml:space="preserve"> завдання 33</w:t>
      </w:r>
      <w:r w:rsidRPr="008544F8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544F8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r w:rsidRPr="008544F8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8544F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8544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8544F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8544F8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8544F8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8544F8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8544F8">
        <w:rPr>
          <w:rFonts w:ascii="Times New Roman" w:eastAsia="Calibri" w:hAnsi="Times New Roman" w:cs="Times New Roman"/>
          <w:sz w:val="28"/>
          <w:szCs w:val="28"/>
        </w:rPr>
        <w:t>від 25.03.2025 № 374-р (забезпечення доступу до широкосмугового</w:t>
      </w:r>
      <w:r w:rsidRPr="008544F8">
        <w:rPr>
          <w:rFonts w:ascii="Times New Roman" w:eastAsia="Calibri" w:hAnsi="Times New Roman" w:cs="Times New Roman"/>
          <w:sz w:val="28"/>
        </w:rPr>
        <w:t xml:space="preserve"> </w:t>
      </w:r>
      <w:r w:rsidRPr="008544F8">
        <w:rPr>
          <w:rFonts w:ascii="Times New Roman" w:eastAsia="Calibri" w:hAnsi="Times New Roman" w:cs="Times New Roman"/>
          <w:sz w:val="28"/>
          <w:szCs w:val="28"/>
        </w:rPr>
        <w:t>Інтернету в бібліотеках та закладах освіти сфери культури</w:t>
      </w:r>
      <w:r w:rsidRPr="008544F8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8544F8" w:rsidRPr="008544F8" w:rsidRDefault="008544F8" w:rsidP="008544F8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uk-UA"/>
        </w:rPr>
      </w:pPr>
      <w:r w:rsidRPr="008544F8">
        <w:rPr>
          <w:rFonts w:ascii="Times New Roman" w:eastAsia="Calibri" w:hAnsi="Times New Roman" w:cs="Times New Roman"/>
          <w:sz w:val="28"/>
          <w:szCs w:val="28"/>
        </w:rPr>
        <w:t xml:space="preserve">У 2025 році в 423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(загальна кількість – 603) </w:t>
      </w:r>
      <w:r w:rsidRPr="008544F8">
        <w:rPr>
          <w:rFonts w:ascii="Times New Roman" w:eastAsia="Calibri" w:hAnsi="Times New Roman" w:cs="Times New Roman"/>
          <w:sz w:val="28"/>
          <w:szCs w:val="28"/>
        </w:rPr>
        <w:t xml:space="preserve">бібліотеках забезпечено доступ до широкосмугового Інтернету та в 606 бібліотеках Дніпропетровської області  є доступ до зони відкритого </w:t>
      </w:r>
      <w:r w:rsidRPr="008544F8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8544F8">
        <w:rPr>
          <w:rFonts w:ascii="Times New Roman" w:eastAsia="Calibri" w:hAnsi="Times New Roman" w:cs="Times New Roman"/>
          <w:sz w:val="28"/>
          <w:szCs w:val="28"/>
        </w:rPr>
        <w:t>-</w:t>
      </w:r>
      <w:r w:rsidRPr="008544F8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Pr="008544F8">
        <w:rPr>
          <w:rFonts w:ascii="Times New Roman" w:eastAsia="Calibri" w:hAnsi="Times New Roman" w:cs="Times New Roman"/>
          <w:sz w:val="28"/>
          <w:szCs w:val="28"/>
        </w:rPr>
        <w:t>; у 92 мистецьких школах є доступ</w:t>
      </w:r>
      <w:r w:rsidRPr="008544F8">
        <w:rPr>
          <w:rFonts w:ascii="Times New Roman" w:eastAsia="Calibri" w:hAnsi="Times New Roman" w:cs="Times New Roman"/>
          <w:sz w:val="28"/>
        </w:rPr>
        <w:t xml:space="preserve"> </w:t>
      </w:r>
      <w:r w:rsidRPr="008544F8">
        <w:rPr>
          <w:rFonts w:ascii="Times New Roman" w:eastAsia="Calibri" w:hAnsi="Times New Roman" w:cs="Times New Roman"/>
          <w:sz w:val="28"/>
          <w:szCs w:val="28"/>
        </w:rPr>
        <w:t>до широкосмугового Інтернету.</w:t>
      </w:r>
    </w:p>
    <w:p w:rsidR="008544F8" w:rsidRPr="008544F8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44F8">
        <w:rPr>
          <w:rFonts w:ascii="Times New Roman" w:hAnsi="Times New Roman" w:cs="Times New Roman"/>
          <w:sz w:val="28"/>
          <w:szCs w:val="28"/>
          <w:lang w:eastAsia="uk-UA"/>
        </w:rPr>
        <w:t>Захід перебуває у стані активної реалізації. Згідно з проміжними звітами управління культури, туризму, національностей і релігій Дніпропетровської облдержадміністрації, протягом 2025 року здійснювався моніторинг потреб та поетапне підключення об'єктів.</w:t>
      </w:r>
    </w:p>
    <w:p w:rsidR="008544F8" w:rsidRPr="008544F8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44F8">
        <w:rPr>
          <w:rFonts w:ascii="Times New Roman" w:hAnsi="Times New Roman" w:cs="Times New Roman"/>
          <w:bCs/>
          <w:sz w:val="28"/>
          <w:szCs w:val="28"/>
          <w:lang w:eastAsia="uk-UA"/>
        </w:rPr>
        <w:t>Основні показники по області</w:t>
      </w:r>
      <w:r w:rsidRPr="008544F8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8544F8" w:rsidRPr="008544F8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44F8">
        <w:rPr>
          <w:rFonts w:ascii="Times New Roman" w:hAnsi="Times New Roman" w:cs="Times New Roman"/>
          <w:bCs/>
          <w:sz w:val="28"/>
          <w:szCs w:val="28"/>
          <w:lang w:eastAsia="uk-UA"/>
        </w:rPr>
        <w:t>Бібліотеки</w:t>
      </w:r>
      <w:r w:rsidRPr="008544F8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8544F8">
        <w:rPr>
          <w:rFonts w:ascii="Times New Roman" w:hAnsi="Times New Roman" w:cs="Times New Roman"/>
          <w:sz w:val="28"/>
          <w:szCs w:val="28"/>
          <w:lang w:eastAsia="uk-UA"/>
        </w:rPr>
        <w:t xml:space="preserve">роведено аудит технічних можливостей сільських та селищних бібліотек. У громадах області залучалися кошти місцевих бюджетів та субвенції на </w:t>
      </w:r>
      <w:proofErr w:type="spellStart"/>
      <w:r w:rsidRPr="008544F8">
        <w:rPr>
          <w:rFonts w:ascii="Times New Roman" w:hAnsi="Times New Roman" w:cs="Times New Roman"/>
          <w:sz w:val="28"/>
          <w:szCs w:val="28"/>
          <w:lang w:eastAsia="uk-UA"/>
        </w:rPr>
        <w:t>цифровізацію</w:t>
      </w:r>
      <w:proofErr w:type="spellEnd"/>
      <w:r w:rsidRPr="008544F8">
        <w:rPr>
          <w:rFonts w:ascii="Times New Roman" w:hAnsi="Times New Roman" w:cs="Times New Roman"/>
          <w:sz w:val="28"/>
          <w:szCs w:val="28"/>
          <w:lang w:eastAsia="uk-UA"/>
        </w:rPr>
        <w:t xml:space="preserve"> для забезпечення швидкості з'єднання не менше 100 Мбіт/с.</w:t>
      </w:r>
    </w:p>
    <w:p w:rsidR="008544F8" w:rsidRPr="008544F8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44F8">
        <w:rPr>
          <w:rFonts w:ascii="Times New Roman" w:hAnsi="Times New Roman" w:cs="Times New Roman"/>
          <w:bCs/>
          <w:sz w:val="28"/>
          <w:szCs w:val="28"/>
          <w:lang w:eastAsia="uk-UA"/>
        </w:rPr>
        <w:t>Заклади освіти сфери культури</w:t>
      </w:r>
      <w:r w:rsidRPr="008544F8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="00030BC1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8544F8">
        <w:rPr>
          <w:rFonts w:ascii="Times New Roman" w:hAnsi="Times New Roman" w:cs="Times New Roman"/>
          <w:sz w:val="28"/>
          <w:szCs w:val="28"/>
          <w:lang w:eastAsia="uk-UA"/>
        </w:rPr>
        <w:t>истецькі школи та коледжі культури області інтегровані до мережі широкосмугового доступу для забезпечення дистанційного навчання та доступу до електронних ресурсів.</w:t>
      </w:r>
    </w:p>
    <w:p w:rsidR="008544F8" w:rsidRPr="008544F8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44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Цифрова </w:t>
      </w:r>
      <w:proofErr w:type="spellStart"/>
      <w:r w:rsidRPr="008544F8">
        <w:rPr>
          <w:rFonts w:ascii="Times New Roman" w:hAnsi="Times New Roman" w:cs="Times New Roman"/>
          <w:bCs/>
          <w:sz w:val="28"/>
          <w:szCs w:val="28"/>
          <w:lang w:eastAsia="uk-UA"/>
        </w:rPr>
        <w:t>безбар'єрність</w:t>
      </w:r>
      <w:proofErr w:type="spellEnd"/>
      <w:r w:rsidRPr="008544F8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544F8">
        <w:rPr>
          <w:rFonts w:ascii="Times New Roman" w:hAnsi="Times New Roman" w:cs="Times New Roman"/>
          <w:sz w:val="28"/>
          <w:szCs w:val="28"/>
          <w:lang w:eastAsia="uk-UA"/>
        </w:rPr>
        <w:t xml:space="preserve">иконання цього заходу є частиною стратегічного напряму «Цифрова </w:t>
      </w:r>
      <w:proofErr w:type="spellStart"/>
      <w:r w:rsidRPr="008544F8">
        <w:rPr>
          <w:rFonts w:ascii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 w:rsidRPr="008544F8">
        <w:rPr>
          <w:rFonts w:ascii="Times New Roman" w:hAnsi="Times New Roman" w:cs="Times New Roman"/>
          <w:sz w:val="28"/>
          <w:szCs w:val="28"/>
          <w:lang w:eastAsia="uk-UA"/>
        </w:rPr>
        <w:t>», що має на меті надати доступ до швидкісного Інтернету всім суспільним групам, незалежно від місця проживання. </w:t>
      </w:r>
    </w:p>
    <w:p w:rsidR="008544F8" w:rsidRPr="00030BC1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30BC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Проведення оцінки потреб, планування фінансування та визначення переліку закладів культури, що потребують першочергового підключення.</w:t>
      </w:r>
    </w:p>
    <w:p w:rsidR="008544F8" w:rsidRPr="00030BC1" w:rsidRDefault="008544F8" w:rsidP="008544F8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30BC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Безпосереднє проведення робіт з прокладання мереж та закупівлі мережевого обладнання. Дніпропетровська обласна бібліотека для молоді та інші ключові заклади проводили інформаційні заходи для популяризації доступних цифрових послуг. </w:t>
      </w:r>
    </w:p>
    <w:sectPr w:rsidR="008544F8" w:rsidRPr="00030BC1" w:rsidSect="008544F8">
      <w:headerReference w:type="default" r:id="rId8"/>
      <w:pgSz w:w="11907" w:h="16839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7E" w:rsidRDefault="006C0B7E" w:rsidP="008544F8">
      <w:pPr>
        <w:spacing w:after="0" w:line="240" w:lineRule="auto"/>
      </w:pPr>
      <w:r>
        <w:separator/>
      </w:r>
    </w:p>
  </w:endnote>
  <w:endnote w:type="continuationSeparator" w:id="0">
    <w:p w:rsidR="006C0B7E" w:rsidRDefault="006C0B7E" w:rsidP="0085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7E" w:rsidRDefault="006C0B7E" w:rsidP="008544F8">
      <w:pPr>
        <w:spacing w:after="0" w:line="240" w:lineRule="auto"/>
      </w:pPr>
      <w:r>
        <w:separator/>
      </w:r>
    </w:p>
  </w:footnote>
  <w:footnote w:type="continuationSeparator" w:id="0">
    <w:p w:rsidR="006C0B7E" w:rsidRDefault="006C0B7E" w:rsidP="0085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442974"/>
      <w:docPartObj>
        <w:docPartGallery w:val="Page Numbers (Top of Page)"/>
        <w:docPartUnique/>
      </w:docPartObj>
    </w:sdtPr>
    <w:sdtEndPr/>
    <w:sdtContent>
      <w:p w:rsidR="008544F8" w:rsidRDefault="008544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44F8">
          <w:rPr>
            <w:noProof/>
            <w:lang w:val="ru-RU"/>
          </w:rPr>
          <w:t>2</w:t>
        </w:r>
        <w:r>
          <w:fldChar w:fldCharType="end"/>
        </w:r>
      </w:p>
    </w:sdtContent>
  </w:sdt>
  <w:p w:rsidR="008544F8" w:rsidRDefault="008544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06A"/>
    <w:multiLevelType w:val="multilevel"/>
    <w:tmpl w:val="A72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07DFC"/>
    <w:multiLevelType w:val="multilevel"/>
    <w:tmpl w:val="24B0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D44CB"/>
    <w:multiLevelType w:val="multilevel"/>
    <w:tmpl w:val="AC8E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B5177"/>
    <w:multiLevelType w:val="multilevel"/>
    <w:tmpl w:val="F62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F8"/>
    <w:rsid w:val="00030BC1"/>
    <w:rsid w:val="00037CFD"/>
    <w:rsid w:val="00230943"/>
    <w:rsid w:val="003079FC"/>
    <w:rsid w:val="00542607"/>
    <w:rsid w:val="006C0B7E"/>
    <w:rsid w:val="007A6A2B"/>
    <w:rsid w:val="008544F8"/>
    <w:rsid w:val="009136A0"/>
    <w:rsid w:val="00BC49A9"/>
    <w:rsid w:val="00CE1709"/>
    <w:rsid w:val="00DB6CCB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4F8"/>
  </w:style>
  <w:style w:type="paragraph" w:styleId="a5">
    <w:name w:val="footer"/>
    <w:basedOn w:val="a"/>
    <w:link w:val="a6"/>
    <w:uiPriority w:val="99"/>
    <w:unhideWhenUsed/>
    <w:rsid w:val="00854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4F8"/>
  </w:style>
  <w:style w:type="paragraph" w:styleId="a7">
    <w:name w:val="No Spacing"/>
    <w:uiPriority w:val="1"/>
    <w:qFormat/>
    <w:rsid w:val="008544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4F8"/>
  </w:style>
  <w:style w:type="paragraph" w:styleId="a5">
    <w:name w:val="footer"/>
    <w:basedOn w:val="a"/>
    <w:link w:val="a6"/>
    <w:uiPriority w:val="99"/>
    <w:unhideWhenUsed/>
    <w:rsid w:val="00854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4F8"/>
  </w:style>
  <w:style w:type="paragraph" w:styleId="a7">
    <w:name w:val="No Spacing"/>
    <w:uiPriority w:val="1"/>
    <w:qFormat/>
    <w:rsid w:val="00854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2026-04-13T07:21:00Z</cp:lastPrinted>
  <dcterms:created xsi:type="dcterms:W3CDTF">2026-05-06T11:38:00Z</dcterms:created>
  <dcterms:modified xsi:type="dcterms:W3CDTF">2026-05-06T11:38:00Z</dcterms:modified>
</cp:coreProperties>
</file>