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AB0" w:rsidRPr="00FE1882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1882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D92AB0" w:rsidRPr="00FE1882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щодо виконання </w:t>
      </w:r>
      <w:bookmarkStart w:id="0" w:name="_GoBack"/>
      <w:r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B6261" w:rsidRPr="00FE18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B0DA6">
        <w:rPr>
          <w:rFonts w:ascii="Times New Roman" w:hAnsi="Times New Roman" w:cs="Times New Roman"/>
          <w:sz w:val="28"/>
          <w:szCs w:val="28"/>
          <w:lang w:val="uk-UA"/>
        </w:rPr>
        <w:t xml:space="preserve"> півріччі</w:t>
      </w:r>
      <w:r w:rsidR="006B6261"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FE1882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B6261" w:rsidRPr="00FE1882">
        <w:rPr>
          <w:rFonts w:ascii="Times New Roman" w:hAnsi="Times New Roman" w:cs="Times New Roman"/>
          <w:sz w:val="28"/>
          <w:szCs w:val="28"/>
          <w:lang w:val="uk-UA"/>
        </w:rPr>
        <w:t>6 року</w:t>
      </w:r>
      <w:r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DB1A9C" w:rsidRPr="00FE188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737EC"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завдання </w:t>
      </w:r>
      <w:r w:rsidR="000737EC" w:rsidRPr="00FE1882"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на 2025 – 2026 роки з реалізації Національної стратегії із створення </w:t>
      </w:r>
      <w:proofErr w:type="spellStart"/>
      <w:r w:rsidRPr="00FE1882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FE1882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року, затвердженого розпорядженням Кабінету Міністрів України від 25.03.2025</w:t>
      </w:r>
      <w:r w:rsidRPr="00AE3546">
        <w:rPr>
          <w:rFonts w:ascii="Times New Roman" w:hAnsi="Times New Roman" w:cs="Times New Roman"/>
          <w:sz w:val="28"/>
          <w:szCs w:val="28"/>
          <w:lang w:val="uk-UA"/>
        </w:rPr>
        <w:t xml:space="preserve"> № 374-р </w:t>
      </w:r>
    </w:p>
    <w:p w:rsidR="00D92AB0" w:rsidRPr="00AE3546" w:rsidRDefault="00D92AB0" w:rsidP="005D2E6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354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737EC" w:rsidRPr="000737EC">
        <w:rPr>
          <w:rFonts w:ascii="Times New Roman" w:hAnsi="Times New Roman" w:cs="Times New Roman"/>
          <w:sz w:val="28"/>
          <w:szCs w:val="28"/>
          <w:lang w:val="uk-UA"/>
        </w:rPr>
        <w:t>проведення навчання  працівників надавачів соціальних послу</w:t>
      </w:r>
      <w:r w:rsidR="000737EC">
        <w:rPr>
          <w:rFonts w:ascii="Times New Roman" w:hAnsi="Times New Roman" w:cs="Times New Roman"/>
          <w:sz w:val="28"/>
          <w:szCs w:val="28"/>
          <w:lang w:val="uk-UA"/>
        </w:rPr>
        <w:t>г з питань цифрової грамотності</w:t>
      </w:r>
      <w:r w:rsidRPr="000737E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92AB0" w:rsidRPr="00AE3546" w:rsidRDefault="00D92AB0" w:rsidP="00D92A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1676" w:rsidRPr="00681676" w:rsidRDefault="00681676" w:rsidP="00681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У межах виконання плану заходів зі створення </w:t>
      </w:r>
      <w:proofErr w:type="spellStart"/>
      <w:r w:rsidRPr="0068167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Україні, передбаченого Національною стратегією, у І </w:t>
      </w:r>
      <w:r w:rsidR="00DD3B21">
        <w:rPr>
          <w:rFonts w:ascii="Times New Roman" w:hAnsi="Times New Roman" w:cs="Times New Roman"/>
          <w:sz w:val="28"/>
          <w:szCs w:val="28"/>
          <w:lang w:val="uk-UA"/>
        </w:rPr>
        <w:t>півріччі</w:t>
      </w: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 2026 року в області забезпечено проведення навчання працівників надавачів соціальних послуг з питань підвищення цифрової грамотності.</w:t>
      </w:r>
    </w:p>
    <w:p w:rsidR="00681676" w:rsidRPr="00681676" w:rsidRDefault="00681676" w:rsidP="00681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Загалом навчанням охоплено </w:t>
      </w:r>
      <w:r w:rsidR="00DD3B21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працівники територіальних громад, які взяли участь у тематичних онлайн-</w:t>
      </w:r>
      <w:proofErr w:type="spellStart"/>
      <w:r w:rsidRPr="00681676">
        <w:rPr>
          <w:rFonts w:ascii="Times New Roman" w:hAnsi="Times New Roman" w:cs="Times New Roman"/>
          <w:sz w:val="28"/>
          <w:szCs w:val="28"/>
          <w:lang w:val="uk-UA"/>
        </w:rPr>
        <w:t>вебінарах</w:t>
      </w:r>
      <w:proofErr w:type="spellEnd"/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, спрямованих на розвиток сучасних цифрових </w:t>
      </w:r>
      <w:proofErr w:type="spellStart"/>
      <w:r w:rsidRPr="00681676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. Учасники заходів опанували практичні навички роботи з електронними сервісами, цифровими інструментами комунікації, обробки та захисту інформації, що є важливими для ефективного надання соціальних послуг в умовах </w:t>
      </w:r>
      <w:proofErr w:type="spellStart"/>
      <w:r w:rsidRPr="00681676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6816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1676" w:rsidRPr="00681676" w:rsidRDefault="00681676" w:rsidP="00681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Проведене навчання сприяло підвищенню рівня професійної спроможності фахівців, удосконаленню їх здатності </w:t>
      </w:r>
      <w:proofErr w:type="spellStart"/>
      <w:r w:rsidRPr="00681676">
        <w:rPr>
          <w:rFonts w:ascii="Times New Roman" w:hAnsi="Times New Roman" w:cs="Times New Roman"/>
          <w:sz w:val="28"/>
          <w:szCs w:val="28"/>
          <w:lang w:val="uk-UA"/>
        </w:rPr>
        <w:t>оперативно</w:t>
      </w:r>
      <w:proofErr w:type="spellEnd"/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 реагувати на потреби отримувачів соціальних послуг, а також забезпеченню більш доступного, якісного та зручного сервісу для населення.</w:t>
      </w:r>
    </w:p>
    <w:p w:rsidR="00681676" w:rsidRPr="00681676" w:rsidRDefault="00681676" w:rsidP="00681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676">
        <w:rPr>
          <w:rFonts w:ascii="Times New Roman" w:hAnsi="Times New Roman" w:cs="Times New Roman"/>
          <w:sz w:val="28"/>
          <w:szCs w:val="28"/>
          <w:lang w:val="uk-UA"/>
        </w:rPr>
        <w:t>Серед учасників навчання: 1</w:t>
      </w:r>
      <w:r w:rsidR="00DD3B2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робітників, </w:t>
      </w:r>
      <w:r w:rsidR="00DD3B21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 соціальних працівників, </w:t>
      </w:r>
      <w:r w:rsidR="00DD3B2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 фахівців із соціальної допомоги вдома, </w:t>
      </w:r>
      <w:r w:rsidR="00DD3B2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 фахівців із соціальної роботи, 1 соціальний менеджер та </w:t>
      </w:r>
      <w:r w:rsidR="00DD3B2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 психологи. Такий розподіл свідчить про системний підхід до розвитку цифрових навичок серед різних категорій фахівців соціальної сфери.</w:t>
      </w:r>
    </w:p>
    <w:p w:rsidR="00D92AB0" w:rsidRPr="005D2E6E" w:rsidRDefault="00681676" w:rsidP="00681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зазначеного заходу є важливим кроком у формуванні </w:t>
      </w:r>
      <w:proofErr w:type="spellStart"/>
      <w:r w:rsidRPr="00681676">
        <w:rPr>
          <w:rFonts w:ascii="Times New Roman" w:hAnsi="Times New Roman" w:cs="Times New Roman"/>
          <w:sz w:val="28"/>
          <w:szCs w:val="28"/>
          <w:lang w:val="uk-UA"/>
        </w:rPr>
        <w:t>безбар’єрного</w:t>
      </w:r>
      <w:proofErr w:type="spellEnd"/>
      <w:r w:rsidRPr="00681676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середовища, підвищенні доступності соціальних послуг та впровадженні сучасних підходів до їх надання.</w:t>
      </w:r>
    </w:p>
    <w:sectPr w:rsidR="00D92AB0" w:rsidRPr="005D2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E2"/>
    <w:rsid w:val="00005954"/>
    <w:rsid w:val="000737EC"/>
    <w:rsid w:val="00092213"/>
    <w:rsid w:val="000C38D3"/>
    <w:rsid w:val="001B0DA6"/>
    <w:rsid w:val="00325931"/>
    <w:rsid w:val="0047673F"/>
    <w:rsid w:val="005D2E6E"/>
    <w:rsid w:val="00681676"/>
    <w:rsid w:val="006B6261"/>
    <w:rsid w:val="00793A6B"/>
    <w:rsid w:val="007C0A3C"/>
    <w:rsid w:val="00862FE2"/>
    <w:rsid w:val="00AE3546"/>
    <w:rsid w:val="00D92AB0"/>
    <w:rsid w:val="00DB1A9C"/>
    <w:rsid w:val="00DD3B21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96DA"/>
  <w15:chartTrackingRefBased/>
  <w15:docId w15:val="{07D81228-AB90-48FE-8BC4-DEFAD7FA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</cp:lastModifiedBy>
  <cp:revision>9</cp:revision>
  <dcterms:created xsi:type="dcterms:W3CDTF">2026-02-03T13:26:00Z</dcterms:created>
  <dcterms:modified xsi:type="dcterms:W3CDTF">2026-07-06T12:19:00Z</dcterms:modified>
</cp:coreProperties>
</file>